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B8" w:rsidRDefault="002B0FB2" w:rsidP="002F4D7D">
      <w:pPr>
        <w:pStyle w:val="Titre"/>
        <w:tabs>
          <w:tab w:val="right" w:pos="9639"/>
        </w:tabs>
        <w:spacing w:after="0"/>
        <w:ind w:left="-993"/>
        <w:jc w:val="left"/>
      </w:pPr>
      <w:bookmarkStart w:id="0" w:name="_GoBack"/>
      <w:bookmarkEnd w:id="0"/>
      <w:r>
        <w:rPr>
          <w:sz w:val="20"/>
          <w:szCs w:val="20"/>
        </w:rPr>
        <w:t xml:space="preserve">Direction des </w:t>
      </w:r>
      <w:r w:rsidR="005D79B8">
        <w:rPr>
          <w:sz w:val="20"/>
          <w:szCs w:val="20"/>
        </w:rPr>
        <w:t>ressources humaines</w:t>
      </w:r>
      <w:r w:rsidR="005D79B8">
        <w:tab/>
        <w:t xml:space="preserve">ANNEXE </w:t>
      </w:r>
      <w:r w:rsidR="00B47AF3">
        <w:t>1</w:t>
      </w:r>
      <w:r w:rsidR="00886CD0">
        <w:t>8 bis</w:t>
      </w:r>
    </w:p>
    <w:p w:rsidR="005D79B8" w:rsidRPr="000B2BC2" w:rsidRDefault="005D79B8" w:rsidP="000B2BC2">
      <w:pPr>
        <w:tabs>
          <w:tab w:val="right" w:pos="9639"/>
        </w:tabs>
        <w:ind w:left="-993"/>
        <w:rPr>
          <w:rFonts w:ascii="Arial" w:hAnsi="Arial" w:cs="Arial"/>
          <w:b/>
          <w:sz w:val="20"/>
          <w:szCs w:val="20"/>
        </w:rPr>
      </w:pPr>
      <w:r w:rsidRPr="000B2BC2">
        <w:rPr>
          <w:rFonts w:ascii="Arial" w:hAnsi="Arial" w:cs="Arial"/>
          <w:b/>
          <w:sz w:val="28"/>
          <w:szCs w:val="28"/>
        </w:rPr>
        <w:t>SD2</w:t>
      </w:r>
      <w:r w:rsidR="002B0FB2">
        <w:rPr>
          <w:rFonts w:ascii="Arial" w:hAnsi="Arial" w:cs="Arial"/>
          <w:b/>
          <w:sz w:val="28"/>
          <w:szCs w:val="28"/>
        </w:rPr>
        <w:t>E</w:t>
      </w:r>
      <w:r w:rsidR="000B2BC2" w:rsidRPr="000B2BC2">
        <w:rPr>
          <w:rFonts w:ascii="Arial" w:hAnsi="Arial" w:cs="Arial"/>
          <w:sz w:val="20"/>
          <w:szCs w:val="20"/>
        </w:rPr>
        <w:tab/>
      </w:r>
      <w:r w:rsidR="000B2BC2" w:rsidRPr="000B2BC2">
        <w:rPr>
          <w:rFonts w:ascii="Arial" w:hAnsi="Arial" w:cs="Arial"/>
          <w:b/>
          <w:sz w:val="20"/>
          <w:szCs w:val="20"/>
        </w:rPr>
        <w:t>ANNÉE 201</w:t>
      </w:r>
      <w:r w:rsidR="0085216C">
        <w:rPr>
          <w:rFonts w:ascii="Arial" w:hAnsi="Arial" w:cs="Arial"/>
          <w:b/>
          <w:sz w:val="20"/>
          <w:szCs w:val="20"/>
        </w:rPr>
        <w:t>8</w:t>
      </w:r>
    </w:p>
    <w:p w:rsidR="000B2BC2" w:rsidRDefault="000B2BC2" w:rsidP="000B2BC2">
      <w:pPr>
        <w:pStyle w:val="Titre"/>
        <w:spacing w:after="0"/>
        <w:ind w:left="0"/>
        <w:rPr>
          <w:rFonts w:eastAsiaTheme="minorHAnsi"/>
          <w:bCs w:val="0"/>
          <w:color w:val="auto"/>
          <w:sz w:val="20"/>
          <w:szCs w:val="20"/>
          <w:lang w:eastAsia="en-US"/>
        </w:rPr>
      </w:pPr>
    </w:p>
    <w:p w:rsidR="000B2BC2" w:rsidRDefault="000B2BC2" w:rsidP="000B2BC2">
      <w:pPr>
        <w:pStyle w:val="Titre"/>
        <w:spacing w:after="0"/>
        <w:ind w:left="0"/>
        <w:rPr>
          <w:rFonts w:eastAsiaTheme="minorHAnsi"/>
          <w:bCs w:val="0"/>
          <w:color w:val="auto"/>
          <w:sz w:val="20"/>
          <w:szCs w:val="20"/>
          <w:lang w:eastAsia="en-US"/>
        </w:rPr>
      </w:pPr>
      <w:r w:rsidRPr="000B2BC2">
        <w:rPr>
          <w:rFonts w:eastAsiaTheme="minorHAnsi"/>
          <w:bCs w:val="0"/>
          <w:color w:val="auto"/>
          <w:sz w:val="20"/>
          <w:szCs w:val="20"/>
          <w:lang w:eastAsia="en-US"/>
        </w:rPr>
        <w:t xml:space="preserve">NOTE RELATIVE A L’ETABLISSEMENT DES PROPOSITIONS POUR </w:t>
      </w:r>
    </w:p>
    <w:p w:rsidR="000B2BC2" w:rsidRPr="000B2BC2" w:rsidRDefault="000B2BC2" w:rsidP="000B2BC2">
      <w:pPr>
        <w:pStyle w:val="Titre"/>
        <w:spacing w:after="0"/>
        <w:ind w:left="0"/>
        <w:rPr>
          <w:rFonts w:eastAsiaTheme="minorHAnsi"/>
          <w:bCs w:val="0"/>
          <w:color w:val="auto"/>
          <w:sz w:val="20"/>
          <w:szCs w:val="20"/>
          <w:lang w:eastAsia="en-US"/>
        </w:rPr>
      </w:pPr>
      <w:r w:rsidRPr="000B2BC2">
        <w:rPr>
          <w:rFonts w:eastAsiaTheme="minorHAnsi"/>
          <w:bCs w:val="0"/>
          <w:color w:val="auto"/>
          <w:sz w:val="20"/>
          <w:szCs w:val="20"/>
          <w:lang w:eastAsia="en-US"/>
        </w:rPr>
        <w:t>L’INSCRIPTION</w:t>
      </w:r>
      <w:r>
        <w:rPr>
          <w:rFonts w:eastAsiaTheme="minorHAnsi"/>
          <w:bCs w:val="0"/>
          <w:color w:val="auto"/>
          <w:sz w:val="20"/>
          <w:szCs w:val="20"/>
          <w:lang w:eastAsia="en-US"/>
        </w:rPr>
        <w:t xml:space="preserve"> </w:t>
      </w:r>
      <w:r w:rsidRPr="000B2BC2">
        <w:rPr>
          <w:rFonts w:eastAsiaTheme="minorHAnsi"/>
          <w:bCs w:val="0"/>
          <w:color w:val="auto"/>
          <w:sz w:val="20"/>
          <w:szCs w:val="20"/>
          <w:lang w:eastAsia="en-US"/>
        </w:rPr>
        <w:t>SUR LE TABLEAU D’AVANCEMENT POUR :</w:t>
      </w:r>
    </w:p>
    <w:p w:rsidR="005D79B8" w:rsidRPr="000B2BC2" w:rsidRDefault="005D79B8" w:rsidP="000B2BC2">
      <w:pPr>
        <w:spacing w:after="0" w:line="240" w:lineRule="auto"/>
        <w:jc w:val="center"/>
        <w:rPr>
          <w:rFonts w:ascii="Arial" w:hAnsi="Arial" w:cs="Arial"/>
          <w:b/>
          <w:sz w:val="20"/>
          <w:szCs w:val="20"/>
        </w:rPr>
      </w:pPr>
    </w:p>
    <w:p w:rsidR="007A62CE" w:rsidRPr="00573F28" w:rsidRDefault="000B2BC2" w:rsidP="000B2BC2">
      <w:pPr>
        <w:pStyle w:val="Paragraphedeliste"/>
        <w:numPr>
          <w:ilvl w:val="0"/>
          <w:numId w:val="1"/>
        </w:numPr>
        <w:tabs>
          <w:tab w:val="left" w:pos="1276"/>
        </w:tabs>
        <w:spacing w:after="120" w:line="240" w:lineRule="auto"/>
        <w:ind w:left="1276" w:hanging="357"/>
        <w:contextualSpacing w:val="0"/>
        <w:rPr>
          <w:rFonts w:ascii="Arial" w:hAnsi="Arial" w:cs="Arial"/>
          <w:b/>
          <w:sz w:val="20"/>
          <w:szCs w:val="20"/>
        </w:rPr>
      </w:pPr>
      <w:r w:rsidRPr="00573F28">
        <w:rPr>
          <w:rFonts w:ascii="Arial" w:hAnsi="Arial" w:cs="Arial"/>
          <w:b/>
          <w:sz w:val="20"/>
          <w:szCs w:val="20"/>
        </w:rPr>
        <w:t>L’ACCES AU GRADE D</w:t>
      </w:r>
      <w:r w:rsidR="00151BFD">
        <w:rPr>
          <w:rFonts w:ascii="Arial" w:hAnsi="Arial" w:cs="Arial"/>
          <w:b/>
          <w:sz w:val="20"/>
          <w:szCs w:val="20"/>
        </w:rPr>
        <w:t xml:space="preserve">E DIRECTEUR DU TRAVAIL </w:t>
      </w:r>
      <w:r w:rsidRPr="00573F28">
        <w:rPr>
          <w:rFonts w:ascii="Arial" w:hAnsi="Arial" w:cs="Arial"/>
          <w:b/>
          <w:sz w:val="20"/>
          <w:szCs w:val="20"/>
        </w:rPr>
        <w:t xml:space="preserve">HORS CLASSE </w:t>
      </w:r>
      <w:r w:rsidR="00151BFD">
        <w:rPr>
          <w:rFonts w:ascii="Arial" w:hAnsi="Arial" w:cs="Arial"/>
          <w:b/>
          <w:sz w:val="20"/>
          <w:szCs w:val="20"/>
        </w:rPr>
        <w:t xml:space="preserve">AU TITRE DE </w:t>
      </w:r>
      <w:r w:rsidR="0085216C">
        <w:rPr>
          <w:rFonts w:ascii="Arial" w:hAnsi="Arial" w:cs="Arial"/>
          <w:b/>
          <w:sz w:val="20"/>
          <w:szCs w:val="20"/>
        </w:rPr>
        <w:t>L’</w:t>
      </w:r>
      <w:r w:rsidR="00151BFD">
        <w:rPr>
          <w:rFonts w:ascii="Arial" w:hAnsi="Arial" w:cs="Arial"/>
          <w:b/>
          <w:sz w:val="20"/>
          <w:szCs w:val="20"/>
        </w:rPr>
        <w:t>ANNEE 201</w:t>
      </w:r>
      <w:r w:rsidR="0085216C">
        <w:rPr>
          <w:rFonts w:ascii="Arial" w:hAnsi="Arial" w:cs="Arial"/>
          <w:b/>
          <w:sz w:val="20"/>
          <w:szCs w:val="20"/>
        </w:rPr>
        <w:t>8</w:t>
      </w:r>
    </w:p>
    <w:p w:rsidR="007A62CE" w:rsidRPr="00573F28" w:rsidRDefault="000B2BC2" w:rsidP="000B2BC2">
      <w:pPr>
        <w:pStyle w:val="Paragraphedeliste"/>
        <w:numPr>
          <w:ilvl w:val="0"/>
          <w:numId w:val="1"/>
        </w:numPr>
        <w:tabs>
          <w:tab w:val="left" w:pos="1276"/>
        </w:tabs>
        <w:ind w:left="1276"/>
        <w:rPr>
          <w:rFonts w:ascii="Arial" w:hAnsi="Arial" w:cs="Arial"/>
          <w:b/>
          <w:sz w:val="20"/>
          <w:szCs w:val="20"/>
        </w:rPr>
      </w:pPr>
      <w:r w:rsidRPr="00573F28">
        <w:rPr>
          <w:rFonts w:ascii="Arial" w:hAnsi="Arial" w:cs="Arial"/>
          <w:b/>
          <w:sz w:val="20"/>
          <w:szCs w:val="20"/>
        </w:rPr>
        <w:t xml:space="preserve">L’ACCES A L’ECHELON SPECIAL DU GRADE </w:t>
      </w:r>
      <w:r w:rsidR="00151BFD">
        <w:rPr>
          <w:rFonts w:ascii="Arial" w:hAnsi="Arial" w:cs="Arial"/>
          <w:b/>
          <w:sz w:val="20"/>
          <w:szCs w:val="20"/>
        </w:rPr>
        <w:t xml:space="preserve">DIRECTEUR DU TRAVAIL </w:t>
      </w:r>
      <w:r w:rsidRPr="00573F28">
        <w:rPr>
          <w:rFonts w:ascii="Arial" w:hAnsi="Arial" w:cs="Arial"/>
          <w:b/>
          <w:sz w:val="20"/>
          <w:szCs w:val="20"/>
        </w:rPr>
        <w:t>HORS CLASSE</w:t>
      </w:r>
      <w:r w:rsidR="00151BFD">
        <w:rPr>
          <w:rFonts w:ascii="Arial" w:hAnsi="Arial" w:cs="Arial"/>
          <w:b/>
          <w:sz w:val="20"/>
          <w:szCs w:val="20"/>
        </w:rPr>
        <w:t xml:space="preserve"> AU TITRE DE L’ANNEE 201</w:t>
      </w:r>
      <w:r w:rsidR="0085216C">
        <w:rPr>
          <w:rFonts w:ascii="Arial" w:hAnsi="Arial" w:cs="Arial"/>
          <w:b/>
          <w:sz w:val="20"/>
          <w:szCs w:val="20"/>
        </w:rPr>
        <w:t>8</w:t>
      </w:r>
    </w:p>
    <w:p w:rsidR="00FC27FB" w:rsidRPr="00573F28" w:rsidRDefault="00FC27FB" w:rsidP="000B2BC2">
      <w:pPr>
        <w:spacing w:after="0" w:line="240" w:lineRule="auto"/>
        <w:rPr>
          <w:rFonts w:ascii="Arial" w:hAnsi="Arial" w:cs="Arial"/>
          <w:sz w:val="20"/>
          <w:szCs w:val="20"/>
        </w:rPr>
      </w:pPr>
    </w:p>
    <w:p w:rsidR="007A62CE" w:rsidRPr="00573F28" w:rsidRDefault="007A62CE" w:rsidP="00FC27FB">
      <w:pPr>
        <w:jc w:val="both"/>
        <w:rPr>
          <w:rFonts w:ascii="Arial" w:hAnsi="Arial" w:cs="Arial"/>
          <w:sz w:val="20"/>
          <w:szCs w:val="20"/>
        </w:rPr>
      </w:pPr>
      <w:r w:rsidRPr="00573F28">
        <w:rPr>
          <w:rFonts w:ascii="Arial" w:hAnsi="Arial" w:cs="Arial"/>
          <w:sz w:val="20"/>
          <w:szCs w:val="20"/>
        </w:rPr>
        <w:t>Le décret n° 20</w:t>
      </w:r>
      <w:r w:rsidR="00151BFD">
        <w:rPr>
          <w:rFonts w:ascii="Arial" w:hAnsi="Arial" w:cs="Arial"/>
          <w:sz w:val="20"/>
          <w:szCs w:val="20"/>
        </w:rPr>
        <w:t>16- 558</w:t>
      </w:r>
      <w:r w:rsidRPr="00573F28">
        <w:rPr>
          <w:rFonts w:ascii="Arial" w:hAnsi="Arial" w:cs="Arial"/>
          <w:sz w:val="20"/>
          <w:szCs w:val="20"/>
        </w:rPr>
        <w:t xml:space="preserve"> du </w:t>
      </w:r>
      <w:r w:rsidR="00151BFD">
        <w:rPr>
          <w:rFonts w:ascii="Arial" w:hAnsi="Arial" w:cs="Arial"/>
          <w:sz w:val="20"/>
          <w:szCs w:val="20"/>
        </w:rPr>
        <w:t>6 mai 2016</w:t>
      </w:r>
      <w:r w:rsidRPr="00573F28">
        <w:rPr>
          <w:rFonts w:ascii="Arial" w:hAnsi="Arial" w:cs="Arial"/>
          <w:sz w:val="20"/>
          <w:szCs w:val="20"/>
        </w:rPr>
        <w:t xml:space="preserve"> </w:t>
      </w:r>
      <w:r w:rsidR="00C77B75" w:rsidRPr="00573F28">
        <w:rPr>
          <w:rFonts w:ascii="Arial" w:hAnsi="Arial" w:cs="Arial"/>
          <w:sz w:val="20"/>
          <w:szCs w:val="20"/>
        </w:rPr>
        <w:t xml:space="preserve">modifiant le décret n° </w:t>
      </w:r>
      <w:r w:rsidR="00151BFD">
        <w:rPr>
          <w:rFonts w:ascii="Arial" w:hAnsi="Arial" w:cs="Arial"/>
          <w:sz w:val="20"/>
          <w:szCs w:val="20"/>
        </w:rPr>
        <w:t>2003-770</w:t>
      </w:r>
      <w:r w:rsidR="00C77B75" w:rsidRPr="00573F28">
        <w:rPr>
          <w:rFonts w:ascii="Arial" w:hAnsi="Arial" w:cs="Arial"/>
          <w:sz w:val="20"/>
          <w:szCs w:val="20"/>
        </w:rPr>
        <w:t xml:space="preserve"> du </w:t>
      </w:r>
      <w:r w:rsidR="00151BFD">
        <w:rPr>
          <w:rFonts w:ascii="Arial" w:hAnsi="Arial" w:cs="Arial"/>
          <w:sz w:val="20"/>
          <w:szCs w:val="20"/>
        </w:rPr>
        <w:t xml:space="preserve">20 août 2003 </w:t>
      </w:r>
      <w:r w:rsidR="00C77B75" w:rsidRPr="00573F28">
        <w:rPr>
          <w:rFonts w:ascii="Arial" w:hAnsi="Arial" w:cs="Arial"/>
          <w:sz w:val="20"/>
          <w:szCs w:val="20"/>
        </w:rPr>
        <w:t xml:space="preserve">portant statut particulier du corps </w:t>
      </w:r>
      <w:r w:rsidR="00151BFD">
        <w:rPr>
          <w:rFonts w:ascii="Arial" w:hAnsi="Arial" w:cs="Arial"/>
          <w:sz w:val="20"/>
          <w:szCs w:val="20"/>
        </w:rPr>
        <w:t>de l’inspection du travail</w:t>
      </w:r>
      <w:r w:rsidR="00C77B75" w:rsidRPr="00573F28">
        <w:rPr>
          <w:rFonts w:ascii="Arial" w:hAnsi="Arial" w:cs="Arial"/>
          <w:sz w:val="20"/>
          <w:szCs w:val="20"/>
        </w:rPr>
        <w:t xml:space="preserve">, </w:t>
      </w:r>
      <w:r w:rsidRPr="00573F28">
        <w:rPr>
          <w:rFonts w:ascii="Arial" w:hAnsi="Arial" w:cs="Arial"/>
          <w:sz w:val="20"/>
          <w:szCs w:val="20"/>
        </w:rPr>
        <w:t xml:space="preserve">crée le grade </w:t>
      </w:r>
      <w:r w:rsidR="00151BFD">
        <w:rPr>
          <w:rFonts w:ascii="Arial" w:hAnsi="Arial" w:cs="Arial"/>
          <w:sz w:val="20"/>
          <w:szCs w:val="20"/>
        </w:rPr>
        <w:t xml:space="preserve">de directeur du travail </w:t>
      </w:r>
      <w:r w:rsidRPr="00573F28">
        <w:rPr>
          <w:rFonts w:ascii="Arial" w:hAnsi="Arial" w:cs="Arial"/>
          <w:sz w:val="20"/>
          <w:szCs w:val="20"/>
        </w:rPr>
        <w:t xml:space="preserve"> hors classe dont l’accès est subordonné à l’occupation préalable de certains emplois</w:t>
      </w:r>
      <w:r w:rsidR="00151BFD">
        <w:rPr>
          <w:rFonts w:ascii="Arial" w:hAnsi="Arial" w:cs="Arial"/>
          <w:sz w:val="20"/>
          <w:szCs w:val="20"/>
        </w:rPr>
        <w:t xml:space="preserve"> ou ayant exercé préalablement certaines fonctions de direction, </w:t>
      </w:r>
      <w:r w:rsidRPr="00573F28">
        <w:rPr>
          <w:rFonts w:ascii="Arial" w:hAnsi="Arial" w:cs="Arial"/>
          <w:sz w:val="20"/>
          <w:szCs w:val="20"/>
        </w:rPr>
        <w:t xml:space="preserve"> d’enc</w:t>
      </w:r>
      <w:r w:rsidR="00F47DEA">
        <w:rPr>
          <w:rFonts w:ascii="Arial" w:hAnsi="Arial" w:cs="Arial"/>
          <w:sz w:val="20"/>
          <w:szCs w:val="20"/>
        </w:rPr>
        <w:t xml:space="preserve">adrement, de conduite de projet </w:t>
      </w:r>
      <w:r w:rsidRPr="00573F28">
        <w:rPr>
          <w:rFonts w:ascii="Arial" w:hAnsi="Arial" w:cs="Arial"/>
          <w:sz w:val="20"/>
          <w:szCs w:val="20"/>
        </w:rPr>
        <w:t xml:space="preserve">correspondant à un niveau élevé de </w:t>
      </w:r>
      <w:r w:rsidR="00C77B75" w:rsidRPr="00573F28">
        <w:rPr>
          <w:rFonts w:ascii="Arial" w:hAnsi="Arial" w:cs="Arial"/>
          <w:sz w:val="20"/>
          <w:szCs w:val="20"/>
        </w:rPr>
        <w:t>responsabilité.</w:t>
      </w:r>
    </w:p>
    <w:p w:rsidR="007A37B0" w:rsidRDefault="00FC27FB" w:rsidP="00FC27FB">
      <w:pPr>
        <w:jc w:val="both"/>
        <w:rPr>
          <w:rFonts w:ascii="Arial" w:hAnsi="Arial" w:cs="Arial"/>
          <w:sz w:val="20"/>
          <w:szCs w:val="20"/>
        </w:rPr>
      </w:pPr>
      <w:r w:rsidRPr="00573F28">
        <w:rPr>
          <w:rFonts w:ascii="Arial" w:hAnsi="Arial" w:cs="Arial"/>
          <w:sz w:val="20"/>
          <w:szCs w:val="20"/>
        </w:rPr>
        <w:t>Il est complété par l</w:t>
      </w:r>
      <w:r w:rsidR="00FA45F3">
        <w:rPr>
          <w:rFonts w:ascii="Arial" w:hAnsi="Arial" w:cs="Arial"/>
          <w:sz w:val="20"/>
          <w:szCs w:val="20"/>
        </w:rPr>
        <w:t>’</w:t>
      </w:r>
      <w:r w:rsidR="00C77B75" w:rsidRPr="00573F28">
        <w:rPr>
          <w:rFonts w:ascii="Arial" w:hAnsi="Arial" w:cs="Arial"/>
          <w:sz w:val="20"/>
          <w:szCs w:val="20"/>
        </w:rPr>
        <w:t>arrêté</w:t>
      </w:r>
      <w:r w:rsidRPr="00573F28">
        <w:rPr>
          <w:rFonts w:ascii="Arial" w:hAnsi="Arial" w:cs="Arial"/>
          <w:sz w:val="20"/>
          <w:szCs w:val="20"/>
        </w:rPr>
        <w:t xml:space="preserve"> du </w:t>
      </w:r>
      <w:r w:rsidR="00151BFD">
        <w:rPr>
          <w:rFonts w:ascii="Arial" w:hAnsi="Arial" w:cs="Arial"/>
          <w:sz w:val="20"/>
          <w:szCs w:val="20"/>
        </w:rPr>
        <w:t>6 mai 2016</w:t>
      </w:r>
      <w:r w:rsidRPr="00573F28">
        <w:rPr>
          <w:rFonts w:ascii="Arial" w:hAnsi="Arial" w:cs="Arial"/>
          <w:sz w:val="20"/>
          <w:szCs w:val="20"/>
        </w:rPr>
        <w:t xml:space="preserve"> fixant le nombre et </w:t>
      </w:r>
      <w:r w:rsidR="00C77B75" w:rsidRPr="00573F28">
        <w:rPr>
          <w:rFonts w:ascii="Arial" w:hAnsi="Arial" w:cs="Arial"/>
          <w:sz w:val="20"/>
          <w:szCs w:val="20"/>
        </w:rPr>
        <w:t xml:space="preserve">la liste des fonctions ouvrant droit à l’accès au grade </w:t>
      </w:r>
      <w:r w:rsidR="00151BFD">
        <w:rPr>
          <w:rFonts w:ascii="Arial" w:hAnsi="Arial" w:cs="Arial"/>
          <w:sz w:val="20"/>
          <w:szCs w:val="20"/>
        </w:rPr>
        <w:t xml:space="preserve">de directeur du travail </w:t>
      </w:r>
      <w:r w:rsidR="00C77B75" w:rsidRPr="00573F28">
        <w:rPr>
          <w:rFonts w:ascii="Arial" w:hAnsi="Arial" w:cs="Arial"/>
          <w:sz w:val="20"/>
          <w:szCs w:val="20"/>
        </w:rPr>
        <w:t>hors</w:t>
      </w:r>
      <w:r w:rsidR="00F47DEA">
        <w:rPr>
          <w:rFonts w:ascii="Arial" w:hAnsi="Arial" w:cs="Arial"/>
          <w:sz w:val="20"/>
          <w:szCs w:val="20"/>
        </w:rPr>
        <w:t xml:space="preserve"> classe</w:t>
      </w:r>
      <w:r w:rsidR="00FA45F3" w:rsidRPr="003D1C79">
        <w:rPr>
          <w:rFonts w:ascii="Arial" w:hAnsi="Arial" w:cs="Arial"/>
          <w:sz w:val="20"/>
          <w:szCs w:val="20"/>
        </w:rPr>
        <w:t>.</w:t>
      </w:r>
    </w:p>
    <w:p w:rsidR="00F312D4" w:rsidRPr="003D1C79" w:rsidRDefault="00F312D4" w:rsidP="00FC27FB">
      <w:pPr>
        <w:jc w:val="both"/>
        <w:rPr>
          <w:rFonts w:ascii="Arial" w:hAnsi="Arial" w:cs="Arial"/>
          <w:sz w:val="20"/>
          <w:szCs w:val="20"/>
        </w:rPr>
      </w:pPr>
      <w:r>
        <w:rPr>
          <w:rFonts w:ascii="Arial" w:hAnsi="Arial" w:cs="Arial"/>
          <w:sz w:val="20"/>
          <w:szCs w:val="20"/>
        </w:rPr>
        <w:t>Le grade de directeur du travail hors classe donne vocation à exercer des responsabilités de niveau particulièrement élevé, notamment dans le domaine de l’expertise, du pilotage, et de l’animation et de l’évaluation des politiques publiques</w:t>
      </w:r>
      <w:r w:rsidR="00F47DEA">
        <w:rPr>
          <w:rFonts w:ascii="Arial" w:hAnsi="Arial" w:cs="Arial"/>
          <w:sz w:val="20"/>
          <w:szCs w:val="20"/>
        </w:rPr>
        <w:t>,</w:t>
      </w:r>
      <w:r>
        <w:rPr>
          <w:rFonts w:ascii="Arial" w:hAnsi="Arial" w:cs="Arial"/>
          <w:sz w:val="20"/>
          <w:szCs w:val="20"/>
        </w:rPr>
        <w:t xml:space="preserve"> de l’emploi et de la formation professionnelle.</w:t>
      </w:r>
    </w:p>
    <w:p w:rsidR="00BF1CFF" w:rsidRPr="003D1C79" w:rsidRDefault="00BF1CFF" w:rsidP="00BF1CFF">
      <w:pPr>
        <w:spacing w:after="0" w:line="240" w:lineRule="auto"/>
        <w:jc w:val="both"/>
        <w:rPr>
          <w:rFonts w:ascii="Arial" w:hAnsi="Arial" w:cs="Arial"/>
          <w:sz w:val="20"/>
          <w:szCs w:val="20"/>
        </w:rPr>
      </w:pPr>
    </w:p>
    <w:p w:rsidR="00C77B75" w:rsidRPr="003D1C79" w:rsidRDefault="00C77B75" w:rsidP="00FC27FB">
      <w:pPr>
        <w:jc w:val="both"/>
        <w:rPr>
          <w:rFonts w:ascii="Arial" w:hAnsi="Arial" w:cs="Arial"/>
          <w:b/>
          <w:sz w:val="20"/>
          <w:szCs w:val="20"/>
          <w:u w:val="single"/>
        </w:rPr>
      </w:pPr>
      <w:r w:rsidRPr="003D1C79">
        <w:rPr>
          <w:rFonts w:ascii="Arial" w:hAnsi="Arial" w:cs="Arial"/>
          <w:b/>
          <w:sz w:val="20"/>
          <w:szCs w:val="20"/>
          <w:u w:val="single"/>
        </w:rPr>
        <w:t>I-Principes spécifiques à l’accès au grade d</w:t>
      </w:r>
      <w:r w:rsidR="00151BFD">
        <w:rPr>
          <w:rFonts w:ascii="Arial" w:hAnsi="Arial" w:cs="Arial"/>
          <w:b/>
          <w:sz w:val="20"/>
          <w:szCs w:val="20"/>
          <w:u w:val="single"/>
        </w:rPr>
        <w:t xml:space="preserve">e directeur du travail </w:t>
      </w:r>
      <w:r w:rsidR="003E1909" w:rsidRPr="003D1C79">
        <w:rPr>
          <w:rFonts w:ascii="Arial" w:hAnsi="Arial" w:cs="Arial"/>
          <w:b/>
          <w:sz w:val="20"/>
          <w:szCs w:val="20"/>
          <w:u w:val="single"/>
        </w:rPr>
        <w:t xml:space="preserve">hors classe et à l’échelon spécial </w:t>
      </w:r>
    </w:p>
    <w:p w:rsidR="00C77B75" w:rsidRPr="003D1C79" w:rsidRDefault="0059782D" w:rsidP="00FC27FB">
      <w:pPr>
        <w:jc w:val="both"/>
        <w:rPr>
          <w:rFonts w:ascii="Arial" w:hAnsi="Arial" w:cs="Arial"/>
          <w:sz w:val="20"/>
          <w:szCs w:val="20"/>
        </w:rPr>
      </w:pPr>
      <w:r w:rsidRPr="003D1C79">
        <w:rPr>
          <w:rFonts w:ascii="Arial" w:hAnsi="Arial" w:cs="Arial"/>
          <w:sz w:val="20"/>
          <w:szCs w:val="20"/>
        </w:rPr>
        <w:t xml:space="preserve">Le grade </w:t>
      </w:r>
      <w:r w:rsidR="00151BFD">
        <w:rPr>
          <w:rFonts w:ascii="Arial" w:hAnsi="Arial" w:cs="Arial"/>
          <w:sz w:val="20"/>
          <w:szCs w:val="20"/>
        </w:rPr>
        <w:t xml:space="preserve">de directeur du travail </w:t>
      </w:r>
      <w:r w:rsidRPr="003D1C79">
        <w:rPr>
          <w:rFonts w:ascii="Arial" w:hAnsi="Arial" w:cs="Arial"/>
          <w:sz w:val="20"/>
          <w:szCs w:val="20"/>
        </w:rPr>
        <w:t xml:space="preserve">hors classe est un grade </w:t>
      </w:r>
      <w:r w:rsidRPr="00BD7B0E">
        <w:rPr>
          <w:rFonts w:ascii="Arial" w:hAnsi="Arial" w:cs="Arial"/>
          <w:b/>
          <w:sz w:val="20"/>
          <w:szCs w:val="20"/>
        </w:rPr>
        <w:t>contingenté,</w:t>
      </w:r>
      <w:r w:rsidRPr="003D1C79">
        <w:rPr>
          <w:rFonts w:ascii="Arial" w:hAnsi="Arial" w:cs="Arial"/>
          <w:sz w:val="20"/>
          <w:szCs w:val="20"/>
        </w:rPr>
        <w:t xml:space="preserve"> culminant </w:t>
      </w:r>
      <w:r w:rsidR="00FC27FB" w:rsidRPr="003D1C79">
        <w:rPr>
          <w:rFonts w:ascii="Arial" w:hAnsi="Arial" w:cs="Arial"/>
          <w:sz w:val="20"/>
          <w:szCs w:val="20"/>
        </w:rPr>
        <w:t xml:space="preserve">à </w:t>
      </w:r>
      <w:r w:rsidR="00151BFD">
        <w:rPr>
          <w:rFonts w:ascii="Arial" w:hAnsi="Arial" w:cs="Arial"/>
          <w:sz w:val="20"/>
          <w:szCs w:val="20"/>
        </w:rPr>
        <w:t xml:space="preserve"> la hors échelle A </w:t>
      </w:r>
      <w:r w:rsidR="003E1909" w:rsidRPr="003D1C79">
        <w:rPr>
          <w:rFonts w:ascii="Arial" w:hAnsi="Arial" w:cs="Arial"/>
          <w:sz w:val="20"/>
          <w:szCs w:val="20"/>
        </w:rPr>
        <w:t xml:space="preserve"> </w:t>
      </w:r>
      <w:r w:rsidRPr="003D1C79">
        <w:rPr>
          <w:rFonts w:ascii="Arial" w:hAnsi="Arial" w:cs="Arial"/>
          <w:sz w:val="20"/>
          <w:szCs w:val="20"/>
        </w:rPr>
        <w:t xml:space="preserve">et doté de </w:t>
      </w:r>
      <w:r w:rsidR="00BD7B0E">
        <w:rPr>
          <w:rFonts w:ascii="Arial" w:hAnsi="Arial" w:cs="Arial"/>
          <w:sz w:val="20"/>
          <w:szCs w:val="20"/>
        </w:rPr>
        <w:t>4</w:t>
      </w:r>
      <w:r w:rsidR="0061313D" w:rsidRPr="003D1C79">
        <w:rPr>
          <w:rFonts w:ascii="Arial" w:hAnsi="Arial" w:cs="Arial"/>
          <w:sz w:val="20"/>
          <w:szCs w:val="20"/>
        </w:rPr>
        <w:t xml:space="preserve"> </w:t>
      </w:r>
      <w:r w:rsidRPr="003D1C79">
        <w:rPr>
          <w:rFonts w:ascii="Arial" w:hAnsi="Arial" w:cs="Arial"/>
          <w:sz w:val="20"/>
          <w:szCs w:val="20"/>
        </w:rPr>
        <w:t>échelons auquel s’ajoute un échelon spécial (HE</w:t>
      </w:r>
      <w:r w:rsidR="00BD7B0E">
        <w:rPr>
          <w:rFonts w:ascii="Arial" w:hAnsi="Arial" w:cs="Arial"/>
          <w:sz w:val="20"/>
          <w:szCs w:val="20"/>
        </w:rPr>
        <w:t>B</w:t>
      </w:r>
      <w:r w:rsidR="0061313D" w:rsidRPr="003D1C79">
        <w:rPr>
          <w:rFonts w:ascii="Arial" w:hAnsi="Arial" w:cs="Arial"/>
          <w:sz w:val="20"/>
          <w:szCs w:val="20"/>
        </w:rPr>
        <w:t>)</w:t>
      </w:r>
      <w:r w:rsidRPr="003D1C79">
        <w:rPr>
          <w:rFonts w:ascii="Arial" w:hAnsi="Arial" w:cs="Arial"/>
          <w:sz w:val="20"/>
          <w:szCs w:val="20"/>
        </w:rPr>
        <w:t>.</w:t>
      </w:r>
    </w:p>
    <w:p w:rsidR="00BD7B0E" w:rsidRDefault="0059782D" w:rsidP="00FC27FB">
      <w:pPr>
        <w:jc w:val="both"/>
        <w:rPr>
          <w:rFonts w:ascii="Arial" w:hAnsi="Arial" w:cs="Arial"/>
          <w:sz w:val="20"/>
          <w:szCs w:val="20"/>
        </w:rPr>
      </w:pPr>
      <w:r w:rsidRPr="003D1C79">
        <w:rPr>
          <w:rFonts w:ascii="Arial" w:hAnsi="Arial" w:cs="Arial"/>
          <w:sz w:val="20"/>
          <w:szCs w:val="20"/>
        </w:rPr>
        <w:t>L</w:t>
      </w:r>
      <w:r w:rsidR="00BD7B0E">
        <w:rPr>
          <w:rFonts w:ascii="Arial" w:hAnsi="Arial" w:cs="Arial"/>
          <w:sz w:val="20"/>
          <w:szCs w:val="20"/>
        </w:rPr>
        <w:t xml:space="preserve">’effectif des directeurs du travail </w:t>
      </w:r>
      <w:r w:rsidRPr="003D1C79">
        <w:rPr>
          <w:rFonts w:ascii="Arial" w:hAnsi="Arial" w:cs="Arial"/>
          <w:sz w:val="20"/>
          <w:szCs w:val="20"/>
        </w:rPr>
        <w:t>hors classe</w:t>
      </w:r>
      <w:r w:rsidR="00BD7B0E">
        <w:rPr>
          <w:rFonts w:ascii="Arial" w:hAnsi="Arial" w:cs="Arial"/>
          <w:sz w:val="20"/>
          <w:szCs w:val="20"/>
        </w:rPr>
        <w:t xml:space="preserve"> </w:t>
      </w:r>
      <w:r w:rsidR="00B47AF3">
        <w:rPr>
          <w:rFonts w:ascii="Arial" w:hAnsi="Arial" w:cs="Arial"/>
          <w:sz w:val="20"/>
          <w:szCs w:val="20"/>
        </w:rPr>
        <w:t>sera porté progressivement à 200</w:t>
      </w:r>
      <w:r w:rsidR="00BD7B0E">
        <w:rPr>
          <w:rFonts w:ascii="Arial" w:hAnsi="Arial" w:cs="Arial"/>
          <w:sz w:val="20"/>
          <w:szCs w:val="20"/>
        </w:rPr>
        <w:t xml:space="preserve"> agents dont 50 pouv</w:t>
      </w:r>
      <w:r w:rsidR="00B47AF3">
        <w:rPr>
          <w:rFonts w:ascii="Arial" w:hAnsi="Arial" w:cs="Arial"/>
          <w:sz w:val="20"/>
          <w:szCs w:val="20"/>
        </w:rPr>
        <w:t>ant accéder à l’échelon spécial selon la répartition suivante :</w:t>
      </w:r>
    </w:p>
    <w:p w:rsidR="00BD7B0E" w:rsidRDefault="00BD7B0E" w:rsidP="00BD7B0E">
      <w:pPr>
        <w:pStyle w:val="Paragraphedeliste"/>
        <w:numPr>
          <w:ilvl w:val="0"/>
          <w:numId w:val="1"/>
        </w:numPr>
        <w:jc w:val="both"/>
        <w:rPr>
          <w:rFonts w:ascii="Arial" w:hAnsi="Arial" w:cs="Arial"/>
          <w:sz w:val="20"/>
          <w:szCs w:val="20"/>
        </w:rPr>
      </w:pPr>
      <w:r>
        <w:rPr>
          <w:rFonts w:ascii="Arial" w:hAnsi="Arial" w:cs="Arial"/>
          <w:sz w:val="20"/>
          <w:szCs w:val="20"/>
        </w:rPr>
        <w:t>50 agents pour l’année 2016</w:t>
      </w:r>
    </w:p>
    <w:p w:rsidR="00BD7B0E" w:rsidRDefault="00BD7B0E" w:rsidP="00BD7B0E">
      <w:pPr>
        <w:pStyle w:val="Paragraphedeliste"/>
        <w:numPr>
          <w:ilvl w:val="0"/>
          <w:numId w:val="1"/>
        </w:numPr>
        <w:jc w:val="both"/>
        <w:rPr>
          <w:rFonts w:ascii="Arial" w:hAnsi="Arial" w:cs="Arial"/>
          <w:sz w:val="20"/>
          <w:szCs w:val="20"/>
        </w:rPr>
      </w:pPr>
      <w:r>
        <w:rPr>
          <w:rFonts w:ascii="Arial" w:hAnsi="Arial" w:cs="Arial"/>
          <w:sz w:val="20"/>
          <w:szCs w:val="20"/>
        </w:rPr>
        <w:t xml:space="preserve">80 agents pour l’année 2017 dont 15 pouvant accéder à l’échelon spécial </w:t>
      </w:r>
      <w:r w:rsidR="00F47DEA">
        <w:rPr>
          <w:rFonts w:ascii="Arial" w:hAnsi="Arial" w:cs="Arial"/>
          <w:sz w:val="20"/>
          <w:szCs w:val="20"/>
        </w:rPr>
        <w:t>(soit + 30 emplois)</w:t>
      </w:r>
    </w:p>
    <w:p w:rsidR="004258BD" w:rsidRDefault="007E0D51" w:rsidP="00BD7B0E">
      <w:pPr>
        <w:pStyle w:val="Paragraphedeliste"/>
        <w:numPr>
          <w:ilvl w:val="0"/>
          <w:numId w:val="1"/>
        </w:numPr>
        <w:jc w:val="both"/>
        <w:rPr>
          <w:rFonts w:ascii="Arial" w:hAnsi="Arial" w:cs="Arial"/>
          <w:sz w:val="20"/>
          <w:szCs w:val="20"/>
        </w:rPr>
      </w:pPr>
      <w:r>
        <w:rPr>
          <w:rFonts w:ascii="Arial" w:hAnsi="Arial" w:cs="Arial"/>
          <w:sz w:val="20"/>
          <w:szCs w:val="20"/>
        </w:rPr>
        <w:t>1</w:t>
      </w:r>
      <w:r w:rsidR="00BD7B0E">
        <w:rPr>
          <w:rFonts w:ascii="Arial" w:hAnsi="Arial" w:cs="Arial"/>
          <w:sz w:val="20"/>
          <w:szCs w:val="20"/>
        </w:rPr>
        <w:t xml:space="preserve">20 agents pour </w:t>
      </w:r>
      <w:r w:rsidR="0059782D" w:rsidRPr="00BD7B0E">
        <w:rPr>
          <w:rFonts w:ascii="Arial" w:hAnsi="Arial" w:cs="Arial"/>
          <w:sz w:val="20"/>
          <w:szCs w:val="20"/>
        </w:rPr>
        <w:t xml:space="preserve"> </w:t>
      </w:r>
      <w:r w:rsidR="00BD7B0E">
        <w:rPr>
          <w:rFonts w:ascii="Arial" w:hAnsi="Arial" w:cs="Arial"/>
          <w:sz w:val="20"/>
          <w:szCs w:val="20"/>
        </w:rPr>
        <w:t>l’année 2018 dont 30 pouvant accéder à l’échelon spécial</w:t>
      </w:r>
      <w:r w:rsidR="00F47DEA">
        <w:rPr>
          <w:rFonts w:ascii="Arial" w:hAnsi="Arial" w:cs="Arial"/>
          <w:sz w:val="20"/>
          <w:szCs w:val="20"/>
        </w:rPr>
        <w:t xml:space="preserve"> (soit + 40 emplois dont + 15 pour l’échelon spécial)</w:t>
      </w:r>
    </w:p>
    <w:p w:rsidR="00BD7B0E" w:rsidRDefault="00BD7B0E" w:rsidP="00BD7B0E">
      <w:pPr>
        <w:pStyle w:val="Paragraphedeliste"/>
        <w:numPr>
          <w:ilvl w:val="0"/>
          <w:numId w:val="1"/>
        </w:numPr>
        <w:jc w:val="both"/>
        <w:rPr>
          <w:rFonts w:ascii="Arial" w:hAnsi="Arial" w:cs="Arial"/>
          <w:sz w:val="20"/>
          <w:szCs w:val="20"/>
        </w:rPr>
      </w:pPr>
      <w:r>
        <w:rPr>
          <w:rFonts w:ascii="Arial" w:hAnsi="Arial" w:cs="Arial"/>
          <w:sz w:val="20"/>
          <w:szCs w:val="20"/>
        </w:rPr>
        <w:t xml:space="preserve">160 agents pour </w:t>
      </w:r>
      <w:r w:rsidR="007E0D51">
        <w:rPr>
          <w:rFonts w:ascii="Arial" w:hAnsi="Arial" w:cs="Arial"/>
          <w:sz w:val="20"/>
          <w:szCs w:val="20"/>
        </w:rPr>
        <w:t>l’année 2019 dont 40 pouvant accéder à l’échelon spécial</w:t>
      </w:r>
      <w:r w:rsidR="00F47DEA">
        <w:rPr>
          <w:rFonts w:ascii="Arial" w:hAnsi="Arial" w:cs="Arial"/>
          <w:sz w:val="20"/>
          <w:szCs w:val="20"/>
        </w:rPr>
        <w:t xml:space="preserve"> (soit +40 emplois dont + 10 pour l’échelon spécial)</w:t>
      </w:r>
    </w:p>
    <w:p w:rsidR="007E0D51" w:rsidRPr="00BD7B0E" w:rsidRDefault="007E0D51" w:rsidP="00BD7B0E">
      <w:pPr>
        <w:pStyle w:val="Paragraphedeliste"/>
        <w:numPr>
          <w:ilvl w:val="0"/>
          <w:numId w:val="1"/>
        </w:numPr>
        <w:jc w:val="both"/>
        <w:rPr>
          <w:rFonts w:ascii="Arial" w:hAnsi="Arial" w:cs="Arial"/>
          <w:sz w:val="20"/>
          <w:szCs w:val="20"/>
        </w:rPr>
      </w:pPr>
      <w:r>
        <w:rPr>
          <w:rFonts w:ascii="Arial" w:hAnsi="Arial" w:cs="Arial"/>
          <w:sz w:val="20"/>
          <w:szCs w:val="20"/>
        </w:rPr>
        <w:t>200 agents pour l’année 2020 dont 50 pouvant accéder à l’échelon spécial.</w:t>
      </w:r>
    </w:p>
    <w:p w:rsidR="00BD7B0E" w:rsidRPr="003D1C79" w:rsidRDefault="00BD7B0E" w:rsidP="00FC27FB">
      <w:pPr>
        <w:jc w:val="both"/>
        <w:rPr>
          <w:rFonts w:ascii="Arial" w:hAnsi="Arial" w:cs="Arial"/>
          <w:sz w:val="20"/>
          <w:szCs w:val="20"/>
        </w:rPr>
      </w:pPr>
    </w:p>
    <w:p w:rsidR="004258BD" w:rsidRPr="00573F28" w:rsidRDefault="005D79B8" w:rsidP="00FC27FB">
      <w:pPr>
        <w:jc w:val="both"/>
        <w:rPr>
          <w:rFonts w:ascii="Arial" w:hAnsi="Arial" w:cs="Arial"/>
          <w:b/>
          <w:sz w:val="20"/>
          <w:szCs w:val="20"/>
          <w:u w:val="single"/>
        </w:rPr>
      </w:pPr>
      <w:r>
        <w:rPr>
          <w:rFonts w:ascii="Arial" w:hAnsi="Arial" w:cs="Arial"/>
          <w:b/>
          <w:sz w:val="20"/>
          <w:szCs w:val="20"/>
          <w:u w:val="single"/>
        </w:rPr>
        <w:t>I</w:t>
      </w:r>
      <w:r w:rsidR="004258BD" w:rsidRPr="00573F28">
        <w:rPr>
          <w:rFonts w:ascii="Arial" w:hAnsi="Arial" w:cs="Arial"/>
          <w:b/>
          <w:sz w:val="20"/>
          <w:szCs w:val="20"/>
          <w:u w:val="single"/>
        </w:rPr>
        <w:t>I-</w:t>
      </w:r>
      <w:r w:rsidR="008F1E36">
        <w:rPr>
          <w:rFonts w:ascii="Arial" w:hAnsi="Arial" w:cs="Arial"/>
          <w:b/>
          <w:sz w:val="20"/>
          <w:szCs w:val="20"/>
          <w:u w:val="single"/>
        </w:rPr>
        <w:t xml:space="preserve"> Conditions d’accès au grade </w:t>
      </w:r>
      <w:r w:rsidR="00F47DEA">
        <w:rPr>
          <w:rFonts w:ascii="Arial" w:hAnsi="Arial" w:cs="Arial"/>
          <w:b/>
          <w:sz w:val="20"/>
          <w:szCs w:val="20"/>
          <w:u w:val="single"/>
        </w:rPr>
        <w:t xml:space="preserve">de directeur du travail </w:t>
      </w:r>
      <w:r w:rsidR="004258BD" w:rsidRPr="00573F28">
        <w:rPr>
          <w:rFonts w:ascii="Arial" w:hAnsi="Arial" w:cs="Arial"/>
          <w:b/>
          <w:sz w:val="20"/>
          <w:szCs w:val="20"/>
          <w:u w:val="single"/>
        </w:rPr>
        <w:t>hors classe </w:t>
      </w:r>
      <w:r w:rsidR="005A540D" w:rsidRPr="00573F28">
        <w:rPr>
          <w:rFonts w:ascii="Arial" w:hAnsi="Arial" w:cs="Arial"/>
          <w:b/>
          <w:sz w:val="20"/>
          <w:szCs w:val="20"/>
          <w:u w:val="single"/>
        </w:rPr>
        <w:t xml:space="preserve">et à l’échelon spécial </w:t>
      </w:r>
      <w:r w:rsidR="004258BD" w:rsidRPr="00573F28">
        <w:rPr>
          <w:rFonts w:ascii="Arial" w:hAnsi="Arial" w:cs="Arial"/>
          <w:b/>
          <w:sz w:val="20"/>
          <w:szCs w:val="20"/>
          <w:u w:val="single"/>
        </w:rPr>
        <w:t xml:space="preserve">: </w:t>
      </w:r>
    </w:p>
    <w:p w:rsidR="00C77B75" w:rsidRPr="00573F28" w:rsidRDefault="004258BD" w:rsidP="00FC27FB">
      <w:pPr>
        <w:jc w:val="both"/>
        <w:rPr>
          <w:rFonts w:ascii="Arial" w:hAnsi="Arial" w:cs="Arial"/>
          <w:sz w:val="20"/>
          <w:szCs w:val="20"/>
        </w:rPr>
      </w:pPr>
      <w:r w:rsidRPr="00573F28">
        <w:rPr>
          <w:rFonts w:ascii="Arial" w:hAnsi="Arial" w:cs="Arial"/>
          <w:sz w:val="20"/>
          <w:szCs w:val="20"/>
        </w:rPr>
        <w:t xml:space="preserve">Le grade </w:t>
      </w:r>
      <w:r w:rsidR="007E0D51">
        <w:rPr>
          <w:rFonts w:ascii="Arial" w:hAnsi="Arial" w:cs="Arial"/>
          <w:sz w:val="20"/>
          <w:szCs w:val="20"/>
        </w:rPr>
        <w:t xml:space="preserve">de directeur du travail </w:t>
      </w:r>
      <w:r w:rsidRPr="00573F28">
        <w:rPr>
          <w:rFonts w:ascii="Arial" w:hAnsi="Arial" w:cs="Arial"/>
          <w:sz w:val="20"/>
          <w:szCs w:val="20"/>
        </w:rPr>
        <w:t xml:space="preserve"> hors classe accessible par la voie de la sélection au choix est réservé aux </w:t>
      </w:r>
      <w:r w:rsidR="007E0D51">
        <w:rPr>
          <w:rFonts w:ascii="Arial" w:hAnsi="Arial" w:cs="Arial"/>
          <w:b/>
          <w:sz w:val="20"/>
          <w:szCs w:val="20"/>
        </w:rPr>
        <w:t xml:space="preserve">directeurs du travail </w:t>
      </w:r>
      <w:r w:rsidRPr="00573F28">
        <w:rPr>
          <w:rFonts w:ascii="Arial" w:hAnsi="Arial" w:cs="Arial"/>
          <w:sz w:val="20"/>
          <w:szCs w:val="20"/>
        </w:rPr>
        <w:t xml:space="preserve">ayant atteint </w:t>
      </w:r>
      <w:r w:rsidRPr="00573F28">
        <w:rPr>
          <w:rFonts w:ascii="Arial" w:hAnsi="Arial" w:cs="Arial"/>
          <w:b/>
          <w:sz w:val="20"/>
          <w:szCs w:val="20"/>
          <w:u w:val="single"/>
        </w:rPr>
        <w:t xml:space="preserve">au moins le </w:t>
      </w:r>
      <w:r w:rsidR="007E0D51">
        <w:rPr>
          <w:rFonts w:ascii="Arial" w:hAnsi="Arial" w:cs="Arial"/>
          <w:b/>
          <w:sz w:val="20"/>
          <w:szCs w:val="20"/>
          <w:u w:val="single"/>
        </w:rPr>
        <w:t xml:space="preserve">troisième </w:t>
      </w:r>
      <w:r w:rsidRPr="00573F28">
        <w:rPr>
          <w:rFonts w:ascii="Arial" w:hAnsi="Arial" w:cs="Arial"/>
          <w:b/>
          <w:sz w:val="20"/>
          <w:szCs w:val="20"/>
          <w:u w:val="single"/>
        </w:rPr>
        <w:t>échelon</w:t>
      </w:r>
      <w:r w:rsidRPr="00573F28">
        <w:rPr>
          <w:rFonts w:ascii="Arial" w:hAnsi="Arial" w:cs="Arial"/>
          <w:sz w:val="20"/>
          <w:szCs w:val="20"/>
        </w:rPr>
        <w:t xml:space="preserve"> de leur grade.</w:t>
      </w:r>
    </w:p>
    <w:p w:rsidR="007E0D51" w:rsidRDefault="003E1909" w:rsidP="007E0D51">
      <w:pPr>
        <w:jc w:val="both"/>
        <w:rPr>
          <w:rFonts w:ascii="Arial" w:hAnsi="Arial" w:cs="Arial"/>
          <w:sz w:val="20"/>
          <w:szCs w:val="20"/>
        </w:rPr>
      </w:pPr>
      <w:r w:rsidRPr="00573F28">
        <w:rPr>
          <w:rFonts w:ascii="Arial" w:hAnsi="Arial" w:cs="Arial"/>
          <w:sz w:val="20"/>
          <w:szCs w:val="20"/>
        </w:rPr>
        <w:t>Par ailleurs, i</w:t>
      </w:r>
      <w:r w:rsidR="004258BD" w:rsidRPr="00573F28">
        <w:rPr>
          <w:rFonts w:ascii="Arial" w:hAnsi="Arial" w:cs="Arial"/>
          <w:sz w:val="20"/>
          <w:szCs w:val="20"/>
        </w:rPr>
        <w:t xml:space="preserve">ls doivent </w:t>
      </w:r>
      <w:r w:rsidR="007E0D51">
        <w:rPr>
          <w:rFonts w:ascii="Arial" w:hAnsi="Arial" w:cs="Arial"/>
          <w:sz w:val="20"/>
          <w:szCs w:val="20"/>
        </w:rPr>
        <w:t xml:space="preserve">avoir occupé </w:t>
      </w:r>
      <w:r w:rsidR="007E0D51" w:rsidRPr="007E0D51">
        <w:rPr>
          <w:rFonts w:ascii="Arial" w:hAnsi="Arial" w:cs="Arial"/>
          <w:b/>
          <w:sz w:val="20"/>
          <w:szCs w:val="20"/>
          <w:u w:val="single"/>
        </w:rPr>
        <w:t>pendant huit ans au moins au cours des douze dernières années</w:t>
      </w:r>
      <w:r w:rsidR="007E0D51">
        <w:rPr>
          <w:rFonts w:ascii="Arial" w:hAnsi="Arial" w:cs="Arial"/>
          <w:b/>
          <w:sz w:val="20"/>
          <w:szCs w:val="20"/>
          <w:u w:val="single"/>
        </w:rPr>
        <w:t>,</w:t>
      </w:r>
      <w:r w:rsidR="007E0D51" w:rsidRPr="007E0D51">
        <w:rPr>
          <w:rFonts w:ascii="Arial" w:hAnsi="Arial" w:cs="Arial"/>
          <w:b/>
          <w:sz w:val="20"/>
          <w:szCs w:val="20"/>
        </w:rPr>
        <w:t xml:space="preserve"> </w:t>
      </w:r>
      <w:r w:rsidR="007E0D51" w:rsidRPr="00573F28">
        <w:rPr>
          <w:rFonts w:ascii="Arial" w:hAnsi="Arial" w:cs="Arial"/>
          <w:sz w:val="20"/>
          <w:szCs w:val="20"/>
        </w:rPr>
        <w:t>certains emplois</w:t>
      </w:r>
      <w:r w:rsidR="007E0D51">
        <w:rPr>
          <w:rFonts w:ascii="Arial" w:hAnsi="Arial" w:cs="Arial"/>
          <w:sz w:val="20"/>
          <w:szCs w:val="20"/>
        </w:rPr>
        <w:t xml:space="preserve"> ou avoir exercé préalablement certaines fonctions de direction, </w:t>
      </w:r>
      <w:r w:rsidR="007E0D51" w:rsidRPr="00573F28">
        <w:rPr>
          <w:rFonts w:ascii="Arial" w:hAnsi="Arial" w:cs="Arial"/>
          <w:sz w:val="20"/>
          <w:szCs w:val="20"/>
        </w:rPr>
        <w:t xml:space="preserve"> d’encadrement, de conduite de projet,</w:t>
      </w:r>
      <w:r w:rsidR="007E0D51">
        <w:rPr>
          <w:rFonts w:ascii="Arial" w:hAnsi="Arial" w:cs="Arial"/>
          <w:sz w:val="20"/>
          <w:szCs w:val="20"/>
        </w:rPr>
        <w:t xml:space="preserve"> </w:t>
      </w:r>
      <w:r w:rsidR="007E0D51" w:rsidRPr="00573F28">
        <w:rPr>
          <w:rFonts w:ascii="Arial" w:hAnsi="Arial" w:cs="Arial"/>
          <w:sz w:val="20"/>
          <w:szCs w:val="20"/>
        </w:rPr>
        <w:t>correspondant à un niveau élevé de responsabilité.</w:t>
      </w:r>
      <w:r w:rsidR="00B21D62">
        <w:rPr>
          <w:rFonts w:ascii="Arial" w:hAnsi="Arial" w:cs="Arial"/>
          <w:sz w:val="20"/>
          <w:szCs w:val="20"/>
        </w:rPr>
        <w:t xml:space="preserve"> </w:t>
      </w:r>
    </w:p>
    <w:p w:rsidR="007E0D51" w:rsidRPr="00573F28" w:rsidRDefault="007E0D51" w:rsidP="007E0D51">
      <w:pPr>
        <w:jc w:val="both"/>
        <w:rPr>
          <w:rFonts w:ascii="Arial" w:hAnsi="Arial" w:cs="Arial"/>
          <w:sz w:val="20"/>
          <w:szCs w:val="20"/>
        </w:rPr>
      </w:pPr>
      <w:r>
        <w:rPr>
          <w:rFonts w:ascii="Arial" w:hAnsi="Arial" w:cs="Arial"/>
          <w:sz w:val="20"/>
          <w:szCs w:val="20"/>
        </w:rPr>
        <w:t>L’un ou l’autre de ces emplois ou fonctions peuvent avoir été alternativement occupés pendant la période des 12 ans.</w:t>
      </w:r>
    </w:p>
    <w:p w:rsidR="005A540D" w:rsidRDefault="005A540D" w:rsidP="005D79B8">
      <w:pPr>
        <w:jc w:val="both"/>
        <w:rPr>
          <w:rFonts w:ascii="Arial" w:hAnsi="Arial" w:cs="Arial"/>
          <w:sz w:val="20"/>
          <w:szCs w:val="20"/>
        </w:rPr>
      </w:pPr>
      <w:r w:rsidRPr="003D1C79">
        <w:rPr>
          <w:rFonts w:ascii="Arial" w:hAnsi="Arial" w:cs="Arial"/>
          <w:sz w:val="20"/>
          <w:szCs w:val="20"/>
        </w:rPr>
        <w:t xml:space="preserve">L’accès à l’échelon spécial est réservé </w:t>
      </w:r>
      <w:r w:rsidRPr="007E0D51">
        <w:rPr>
          <w:rFonts w:ascii="Arial" w:hAnsi="Arial" w:cs="Arial"/>
          <w:b/>
          <w:sz w:val="20"/>
          <w:szCs w:val="20"/>
        </w:rPr>
        <w:t>aux</w:t>
      </w:r>
      <w:r w:rsidR="007E0D51" w:rsidRPr="007E0D51">
        <w:rPr>
          <w:rFonts w:ascii="Arial" w:hAnsi="Arial" w:cs="Arial"/>
          <w:b/>
          <w:sz w:val="20"/>
          <w:szCs w:val="20"/>
        </w:rPr>
        <w:t xml:space="preserve"> directeurs du travail hors </w:t>
      </w:r>
      <w:r w:rsidRPr="007E0D51">
        <w:rPr>
          <w:rFonts w:ascii="Arial" w:hAnsi="Arial" w:cs="Arial"/>
          <w:b/>
          <w:sz w:val="20"/>
          <w:szCs w:val="20"/>
        </w:rPr>
        <w:t>classe</w:t>
      </w:r>
      <w:r w:rsidRPr="003D1C79">
        <w:rPr>
          <w:rFonts w:ascii="Arial" w:hAnsi="Arial" w:cs="Arial"/>
          <w:sz w:val="20"/>
          <w:szCs w:val="20"/>
        </w:rPr>
        <w:t xml:space="preserve"> justifiant </w:t>
      </w:r>
      <w:r w:rsidRPr="00B21D62">
        <w:rPr>
          <w:rFonts w:ascii="Arial" w:hAnsi="Arial" w:cs="Arial"/>
          <w:b/>
          <w:sz w:val="20"/>
          <w:szCs w:val="20"/>
        </w:rPr>
        <w:t>de trois années d</w:t>
      </w:r>
      <w:r w:rsidR="00604DD5" w:rsidRPr="00B21D62">
        <w:rPr>
          <w:rFonts w:ascii="Arial" w:hAnsi="Arial" w:cs="Arial"/>
          <w:b/>
          <w:sz w:val="20"/>
          <w:szCs w:val="20"/>
        </w:rPr>
        <w:t>’</w:t>
      </w:r>
      <w:r w:rsidRPr="00B21D62">
        <w:rPr>
          <w:rFonts w:ascii="Arial" w:hAnsi="Arial" w:cs="Arial"/>
          <w:b/>
          <w:sz w:val="20"/>
          <w:szCs w:val="20"/>
        </w:rPr>
        <w:t xml:space="preserve">ancienneté </w:t>
      </w:r>
      <w:r w:rsidRPr="003D1C79">
        <w:rPr>
          <w:rFonts w:ascii="Arial" w:hAnsi="Arial" w:cs="Arial"/>
          <w:sz w:val="20"/>
          <w:szCs w:val="20"/>
        </w:rPr>
        <w:t xml:space="preserve">dans le </w:t>
      </w:r>
      <w:r w:rsidR="007E0D51">
        <w:rPr>
          <w:rFonts w:ascii="Arial" w:hAnsi="Arial" w:cs="Arial"/>
          <w:sz w:val="20"/>
          <w:szCs w:val="20"/>
        </w:rPr>
        <w:t>4</w:t>
      </w:r>
      <w:r w:rsidRPr="003D1C79">
        <w:rPr>
          <w:rFonts w:ascii="Arial" w:hAnsi="Arial" w:cs="Arial"/>
          <w:sz w:val="20"/>
          <w:szCs w:val="20"/>
        </w:rPr>
        <w:t xml:space="preserve">ème échelon de </w:t>
      </w:r>
      <w:r w:rsidR="00F47DEA">
        <w:rPr>
          <w:rFonts w:ascii="Arial" w:hAnsi="Arial" w:cs="Arial"/>
          <w:sz w:val="20"/>
          <w:szCs w:val="20"/>
        </w:rPr>
        <w:t>ce</w:t>
      </w:r>
      <w:r w:rsidRPr="003D1C79">
        <w:rPr>
          <w:rFonts w:ascii="Arial" w:hAnsi="Arial" w:cs="Arial"/>
          <w:sz w:val="20"/>
          <w:szCs w:val="20"/>
        </w:rPr>
        <w:t xml:space="preserve"> grade</w:t>
      </w:r>
      <w:r w:rsidR="007E0D51">
        <w:rPr>
          <w:rFonts w:ascii="Arial" w:hAnsi="Arial" w:cs="Arial"/>
          <w:sz w:val="20"/>
          <w:szCs w:val="20"/>
        </w:rPr>
        <w:t xml:space="preserve">. Les intéressés doivent, en outre, avoir </w:t>
      </w:r>
      <w:r w:rsidR="00B21D62">
        <w:rPr>
          <w:rFonts w:ascii="Arial" w:hAnsi="Arial" w:cs="Arial"/>
          <w:sz w:val="20"/>
          <w:szCs w:val="20"/>
        </w:rPr>
        <w:t>exercé certains emplois ou fonctions pendant au moins cinq années.</w:t>
      </w:r>
    </w:p>
    <w:p w:rsidR="003031B7" w:rsidRDefault="003031B7" w:rsidP="005D79B8">
      <w:pPr>
        <w:jc w:val="both"/>
        <w:rPr>
          <w:rFonts w:ascii="Arial" w:hAnsi="Arial" w:cs="Arial"/>
          <w:b/>
          <w:sz w:val="20"/>
          <w:szCs w:val="20"/>
        </w:rPr>
      </w:pPr>
    </w:p>
    <w:p w:rsidR="00B47AF3" w:rsidRDefault="00B47AF3" w:rsidP="005D79B8">
      <w:pPr>
        <w:jc w:val="both"/>
        <w:rPr>
          <w:rFonts w:ascii="Arial" w:hAnsi="Arial" w:cs="Arial"/>
          <w:sz w:val="20"/>
          <w:szCs w:val="20"/>
        </w:rPr>
      </w:pPr>
      <w:r>
        <w:rPr>
          <w:rFonts w:ascii="Arial" w:hAnsi="Arial" w:cs="Arial"/>
          <w:sz w:val="20"/>
          <w:szCs w:val="20"/>
        </w:rPr>
        <w:t>L’accès au grade de directeur du travail hors classe n’est pas soumis à une obligation de mobilité.</w:t>
      </w:r>
    </w:p>
    <w:p w:rsidR="00B21D62" w:rsidRDefault="00E32E6A" w:rsidP="005D79B8">
      <w:pPr>
        <w:jc w:val="both"/>
        <w:rPr>
          <w:rFonts w:ascii="Arial" w:hAnsi="Arial" w:cs="Arial"/>
          <w:b/>
          <w:sz w:val="20"/>
          <w:szCs w:val="20"/>
          <w:u w:val="single"/>
        </w:rPr>
      </w:pPr>
      <w:r w:rsidRPr="00F312D4">
        <w:rPr>
          <w:rFonts w:ascii="Arial" w:hAnsi="Arial" w:cs="Arial"/>
          <w:b/>
          <w:sz w:val="20"/>
          <w:szCs w:val="20"/>
          <w:u w:val="single"/>
        </w:rPr>
        <w:t xml:space="preserve">III- </w:t>
      </w:r>
      <w:r w:rsidR="00F312D4" w:rsidRPr="00F312D4">
        <w:rPr>
          <w:rFonts w:ascii="Arial" w:hAnsi="Arial" w:cs="Arial"/>
          <w:b/>
          <w:sz w:val="20"/>
          <w:szCs w:val="20"/>
          <w:u w:val="single"/>
        </w:rPr>
        <w:t>Liste des</w:t>
      </w:r>
      <w:r w:rsidR="00F47DEA">
        <w:rPr>
          <w:rFonts w:ascii="Arial" w:hAnsi="Arial" w:cs="Arial"/>
          <w:b/>
          <w:sz w:val="20"/>
          <w:szCs w:val="20"/>
          <w:u w:val="single"/>
        </w:rPr>
        <w:t xml:space="preserve"> emplois et/ou des </w:t>
      </w:r>
      <w:r w:rsidR="00F312D4" w:rsidRPr="00F312D4">
        <w:rPr>
          <w:rFonts w:ascii="Arial" w:hAnsi="Arial" w:cs="Arial"/>
          <w:b/>
          <w:sz w:val="20"/>
          <w:szCs w:val="20"/>
          <w:u w:val="single"/>
        </w:rPr>
        <w:t>f</w:t>
      </w:r>
      <w:r w:rsidRPr="00F312D4">
        <w:rPr>
          <w:rFonts w:ascii="Arial" w:hAnsi="Arial" w:cs="Arial"/>
          <w:b/>
          <w:sz w:val="20"/>
          <w:szCs w:val="20"/>
          <w:u w:val="single"/>
        </w:rPr>
        <w:t xml:space="preserve">onctions </w:t>
      </w:r>
      <w:r w:rsidR="00F47DEA">
        <w:rPr>
          <w:rFonts w:ascii="Arial" w:hAnsi="Arial" w:cs="Arial"/>
          <w:b/>
          <w:sz w:val="20"/>
          <w:szCs w:val="20"/>
          <w:u w:val="single"/>
        </w:rPr>
        <w:t>d</w:t>
      </w:r>
      <w:r w:rsidR="00F312D4" w:rsidRPr="00F312D4">
        <w:rPr>
          <w:rFonts w:ascii="Arial" w:hAnsi="Arial" w:cs="Arial"/>
          <w:b/>
          <w:sz w:val="20"/>
          <w:szCs w:val="20"/>
          <w:u w:val="single"/>
        </w:rPr>
        <w:t xml:space="preserve">evant avoir été exercées pour accéder au grade de directeur du travail hors classe </w:t>
      </w:r>
      <w:r w:rsidR="00F312D4">
        <w:rPr>
          <w:rFonts w:ascii="Arial" w:hAnsi="Arial" w:cs="Arial"/>
          <w:b/>
          <w:sz w:val="20"/>
          <w:szCs w:val="20"/>
          <w:u w:val="single"/>
        </w:rPr>
        <w:t>et à l’échelon spécial :</w:t>
      </w:r>
    </w:p>
    <w:p w:rsidR="00B21D62" w:rsidRPr="00856A04" w:rsidRDefault="00856A04" w:rsidP="00856A04">
      <w:pPr>
        <w:ind w:firstLine="708"/>
        <w:jc w:val="both"/>
        <w:rPr>
          <w:rFonts w:ascii="Arial" w:hAnsi="Arial" w:cs="Arial"/>
          <w:b/>
          <w:sz w:val="20"/>
          <w:szCs w:val="20"/>
        </w:rPr>
      </w:pPr>
      <w:r>
        <w:rPr>
          <w:rFonts w:ascii="Arial" w:hAnsi="Arial" w:cs="Arial"/>
          <w:sz w:val="20"/>
          <w:szCs w:val="20"/>
        </w:rPr>
        <w:t xml:space="preserve">3-1 </w:t>
      </w:r>
      <w:r w:rsidRPr="00856A04">
        <w:rPr>
          <w:rFonts w:ascii="Arial" w:hAnsi="Arial" w:cs="Arial"/>
          <w:b/>
          <w:sz w:val="20"/>
          <w:szCs w:val="20"/>
          <w:u w:val="single"/>
        </w:rPr>
        <w:t xml:space="preserve">- </w:t>
      </w:r>
      <w:r w:rsidR="00F312D4" w:rsidRPr="00856A04">
        <w:rPr>
          <w:rFonts w:ascii="Arial" w:hAnsi="Arial" w:cs="Arial"/>
          <w:b/>
          <w:sz w:val="20"/>
          <w:szCs w:val="20"/>
          <w:u w:val="single"/>
        </w:rPr>
        <w:t>La liste des emplois et des fonctions ouvrant droit à l’accès au grade de directeur du travail hors classe est la suivante</w:t>
      </w:r>
      <w:r w:rsidR="00F312D4" w:rsidRPr="00856A04">
        <w:rPr>
          <w:rFonts w:ascii="Arial" w:hAnsi="Arial" w:cs="Arial"/>
          <w:b/>
          <w:sz w:val="20"/>
          <w:szCs w:val="20"/>
        </w:rPr>
        <w:t xml:space="preserve"> :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1° Emplois prévus par l’article 1er du décret n° 2009-360 du 31 mars 2009 modifié relatif aux emplois de direction de l’administration territoriale de l’Etat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2° Emplois de responsable d’unité départementale régis par le titre Ier du décret n° 2011-181 du 15 février 2011 modifiant le décret n° 2003-770 du 20 août 2003 portant statut particulier du corps de l’inspection du travail et relatif à certains emplois des directions régionales des entreprises, de la concurrence, de la consommation, du travail et de l’emploi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3° Chef du pôle « politique du travail » ou « entreprises, emploi et économie » en direction régionale des entreprises, de la concurrence, de la consommation, du travail et de l’emploi et en direction des entreprises, de la concurrence, de la consommation, du travail et de l’emploi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4° Secrétaire général de direction régionale des entreprises, de la concurrence, de la consommation, du travail et de l’emploi et de direction des entreprises, de la concurrence, de la consommation, du travail et de l’emploi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5° Responsable du pôle « politique du travail » ou « entreprises, emploi et économie » dans les unités départementales comprenant plus de 80 agents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6° Adjoint au chef du pôle « politique du travail » ou « entreprises, emploi et économie » dans les directions régionales des entreprises, de la concurrence, de la consommation, du travail et de l’emploi suivantes : Ile-de-France, Nord - Pas-de-Calais - Picardie, Auvergne - Rhône-Alpes et Provence-Alpes-Côte d’Azur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7° Emplois et fonctions équivalents à ceux énumérés aux 1°, 2°, 3°, 4°, 5° et 6° exercés dans les directions ayant précédé la constitution des directions régionales et des directions des entreprises, de la concurrence, de la consommation, du travail et de l’emploi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8° Emplois régis par le décret n° 2012-32 du 9 janvier 2012 modifié relatif aux emplois de chef de service et de sous-directeur des administrations de l’Etat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9° Emplois régis par le décret n° 2008-382 du 21 avril 2008 modifié relatif aux emplois d’expert de haut niveau et de directeur de projet des administrations de l’Etat et de ses établissements publics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10° Directeur d’établissement public administratif placé sous tutelle du ministre chargé du travail et de l’emploi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11° Chef de département en administration centrale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12° Chef du groupe national de veille, d’appui et de contrôle à la direction générale du travail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13° Adjoint au sous-directeur en administration centrale ;</w:t>
      </w:r>
    </w:p>
    <w:p w:rsidR="00F312D4" w:rsidRPr="00F312D4"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 </w:t>
      </w:r>
    </w:p>
    <w:p w:rsidR="00DB5C1E" w:rsidRDefault="00F312D4" w:rsidP="00F312D4">
      <w:pPr>
        <w:widowControl w:val="0"/>
        <w:autoSpaceDE w:val="0"/>
        <w:autoSpaceDN w:val="0"/>
        <w:adjustRightInd w:val="0"/>
        <w:spacing w:after="0" w:line="240" w:lineRule="auto"/>
        <w:rPr>
          <w:rFonts w:ascii="Arial" w:hAnsi="Arial" w:cs="Arial"/>
          <w:sz w:val="20"/>
          <w:szCs w:val="20"/>
        </w:rPr>
      </w:pPr>
      <w:r w:rsidRPr="00F312D4">
        <w:rPr>
          <w:rFonts w:ascii="Arial" w:hAnsi="Arial" w:cs="Arial"/>
          <w:sz w:val="20"/>
          <w:szCs w:val="20"/>
        </w:rPr>
        <w:t>14° Chef de bu</w:t>
      </w:r>
      <w:r w:rsidR="00DB5C1E">
        <w:rPr>
          <w:rFonts w:ascii="Arial" w:hAnsi="Arial" w:cs="Arial"/>
          <w:sz w:val="20"/>
          <w:szCs w:val="20"/>
        </w:rPr>
        <w:t>reau en administration centrale ;</w:t>
      </w:r>
    </w:p>
    <w:p w:rsidR="00DB5C1E" w:rsidRDefault="00DB5C1E" w:rsidP="00F312D4">
      <w:pPr>
        <w:widowControl w:val="0"/>
        <w:autoSpaceDE w:val="0"/>
        <w:autoSpaceDN w:val="0"/>
        <w:adjustRightInd w:val="0"/>
        <w:spacing w:after="0" w:line="240" w:lineRule="auto"/>
        <w:rPr>
          <w:rFonts w:ascii="Arial" w:hAnsi="Arial" w:cs="Arial"/>
          <w:sz w:val="20"/>
          <w:szCs w:val="20"/>
        </w:rPr>
      </w:pPr>
    </w:p>
    <w:p w:rsidR="00DB5C1E" w:rsidRPr="00474A29" w:rsidRDefault="00DB5C1E" w:rsidP="00F312D4">
      <w:pPr>
        <w:widowControl w:val="0"/>
        <w:autoSpaceDE w:val="0"/>
        <w:autoSpaceDN w:val="0"/>
        <w:adjustRightInd w:val="0"/>
        <w:spacing w:after="0" w:line="240" w:lineRule="auto"/>
        <w:rPr>
          <w:rFonts w:ascii="Arial" w:hAnsi="Arial" w:cs="Arial"/>
          <w:sz w:val="20"/>
          <w:szCs w:val="20"/>
        </w:rPr>
      </w:pPr>
      <w:r w:rsidRPr="00474A29">
        <w:rPr>
          <w:rFonts w:ascii="Arial" w:hAnsi="Arial" w:cs="Arial"/>
          <w:sz w:val="20"/>
          <w:szCs w:val="20"/>
        </w:rPr>
        <w:t>15° Emplois visés par le décret n° 85-779 du 24 juillet 1985 portant application de l’article 25 de la loi n° 84-16 du 11 janvier 1984 fixant les emplois supérieurs pour lesquels  la nomination est laissée à la décision du gouvernement</w:t>
      </w:r>
      <w:r w:rsidR="00474A29" w:rsidRPr="00474A29">
        <w:rPr>
          <w:rFonts w:ascii="Arial" w:hAnsi="Arial" w:cs="Arial"/>
          <w:sz w:val="20"/>
          <w:szCs w:val="20"/>
        </w:rPr>
        <w:t xml:space="preserve"> (modification en cours)</w:t>
      </w:r>
      <w:r w:rsidRPr="00474A29">
        <w:rPr>
          <w:rFonts w:ascii="Arial" w:hAnsi="Arial" w:cs="Arial"/>
          <w:sz w:val="20"/>
          <w:szCs w:val="20"/>
        </w:rPr>
        <w:t> ;</w:t>
      </w:r>
    </w:p>
    <w:p w:rsidR="00F312D4" w:rsidRPr="00474A29" w:rsidRDefault="00F312D4" w:rsidP="00F312D4">
      <w:pPr>
        <w:widowControl w:val="0"/>
        <w:autoSpaceDE w:val="0"/>
        <w:autoSpaceDN w:val="0"/>
        <w:adjustRightInd w:val="0"/>
        <w:spacing w:after="0" w:line="240" w:lineRule="auto"/>
        <w:rPr>
          <w:rFonts w:ascii="Arial" w:hAnsi="Arial" w:cs="Arial"/>
          <w:sz w:val="20"/>
          <w:szCs w:val="20"/>
        </w:rPr>
      </w:pPr>
      <w:r w:rsidRPr="00474A29">
        <w:rPr>
          <w:rFonts w:ascii="Arial" w:hAnsi="Arial" w:cs="Arial"/>
          <w:sz w:val="20"/>
          <w:szCs w:val="20"/>
        </w:rPr>
        <w:t> </w:t>
      </w:r>
    </w:p>
    <w:p w:rsidR="00DB5C1E" w:rsidRPr="00474A29" w:rsidRDefault="00DB5C1E" w:rsidP="00F312D4">
      <w:pPr>
        <w:widowControl w:val="0"/>
        <w:autoSpaceDE w:val="0"/>
        <w:autoSpaceDN w:val="0"/>
        <w:adjustRightInd w:val="0"/>
        <w:spacing w:after="0" w:line="240" w:lineRule="auto"/>
        <w:rPr>
          <w:rFonts w:ascii="Arial" w:hAnsi="Arial" w:cs="Arial"/>
          <w:sz w:val="20"/>
          <w:szCs w:val="20"/>
        </w:rPr>
      </w:pPr>
      <w:r w:rsidRPr="00474A29">
        <w:rPr>
          <w:rFonts w:ascii="Arial" w:hAnsi="Arial" w:cs="Arial"/>
          <w:sz w:val="20"/>
          <w:szCs w:val="20"/>
        </w:rPr>
        <w:t xml:space="preserve">16° </w:t>
      </w:r>
      <w:r w:rsidR="00474A29" w:rsidRPr="00474A29">
        <w:rPr>
          <w:rFonts w:ascii="Arial" w:hAnsi="Arial" w:cs="Arial"/>
          <w:sz w:val="20"/>
          <w:szCs w:val="20"/>
        </w:rPr>
        <w:t>Secrétaire général adjoint au sein de l’administration centrale des ministères sociaux (modification en cours) ;</w:t>
      </w:r>
    </w:p>
    <w:p w:rsidR="00474A29" w:rsidRPr="00474A29" w:rsidRDefault="00474A29" w:rsidP="00F312D4">
      <w:pPr>
        <w:widowControl w:val="0"/>
        <w:autoSpaceDE w:val="0"/>
        <w:autoSpaceDN w:val="0"/>
        <w:adjustRightInd w:val="0"/>
        <w:spacing w:after="0" w:line="240" w:lineRule="auto"/>
        <w:rPr>
          <w:rFonts w:ascii="Arial" w:hAnsi="Arial" w:cs="Arial"/>
          <w:sz w:val="20"/>
          <w:szCs w:val="20"/>
        </w:rPr>
      </w:pPr>
    </w:p>
    <w:p w:rsidR="00474A29" w:rsidRPr="00474A29" w:rsidRDefault="00474A29" w:rsidP="00F312D4">
      <w:pPr>
        <w:widowControl w:val="0"/>
        <w:autoSpaceDE w:val="0"/>
        <w:autoSpaceDN w:val="0"/>
        <w:adjustRightInd w:val="0"/>
        <w:spacing w:after="0" w:line="240" w:lineRule="auto"/>
        <w:rPr>
          <w:rFonts w:ascii="Arial" w:hAnsi="Arial" w:cs="Arial"/>
          <w:sz w:val="20"/>
          <w:szCs w:val="20"/>
        </w:rPr>
      </w:pPr>
      <w:r w:rsidRPr="00474A29">
        <w:rPr>
          <w:rFonts w:ascii="Arial" w:hAnsi="Arial" w:cs="Arial"/>
          <w:sz w:val="20"/>
          <w:szCs w:val="20"/>
        </w:rPr>
        <w:t>17° Emplois fonctionnels des collectivités territoriales dotés d’un indice terminal correspondant à l’échelle B (modification en cours) ;</w:t>
      </w:r>
    </w:p>
    <w:p w:rsidR="00474A29" w:rsidRPr="00474A29" w:rsidRDefault="00474A29" w:rsidP="00F312D4">
      <w:pPr>
        <w:widowControl w:val="0"/>
        <w:autoSpaceDE w:val="0"/>
        <w:autoSpaceDN w:val="0"/>
        <w:adjustRightInd w:val="0"/>
        <w:spacing w:after="0" w:line="240" w:lineRule="auto"/>
        <w:rPr>
          <w:rFonts w:ascii="Arial" w:hAnsi="Arial" w:cs="Arial"/>
          <w:sz w:val="20"/>
          <w:szCs w:val="20"/>
        </w:rPr>
      </w:pPr>
    </w:p>
    <w:p w:rsidR="00474A29" w:rsidRPr="00474A29" w:rsidRDefault="00474A29" w:rsidP="00F312D4">
      <w:pPr>
        <w:widowControl w:val="0"/>
        <w:autoSpaceDE w:val="0"/>
        <w:autoSpaceDN w:val="0"/>
        <w:adjustRightInd w:val="0"/>
        <w:spacing w:after="0" w:line="240" w:lineRule="auto"/>
        <w:rPr>
          <w:rFonts w:ascii="Arial" w:hAnsi="Arial" w:cs="Arial"/>
          <w:sz w:val="20"/>
          <w:szCs w:val="20"/>
        </w:rPr>
      </w:pPr>
      <w:r w:rsidRPr="00474A29">
        <w:rPr>
          <w:rFonts w:ascii="Arial" w:hAnsi="Arial" w:cs="Arial"/>
          <w:sz w:val="20"/>
          <w:szCs w:val="20"/>
        </w:rPr>
        <w:t>18° Délégué général au pilotage des DIRECCTE-DIECCTE (modification en cours) ;</w:t>
      </w:r>
    </w:p>
    <w:p w:rsidR="00474A29" w:rsidRPr="00474A29" w:rsidRDefault="00474A29" w:rsidP="00F312D4">
      <w:pPr>
        <w:widowControl w:val="0"/>
        <w:autoSpaceDE w:val="0"/>
        <w:autoSpaceDN w:val="0"/>
        <w:adjustRightInd w:val="0"/>
        <w:spacing w:after="0" w:line="240" w:lineRule="auto"/>
        <w:rPr>
          <w:rFonts w:ascii="Arial" w:hAnsi="Arial" w:cs="Arial"/>
          <w:sz w:val="20"/>
          <w:szCs w:val="20"/>
        </w:rPr>
      </w:pPr>
    </w:p>
    <w:p w:rsidR="00474A29" w:rsidRPr="00474A29" w:rsidRDefault="00474A29" w:rsidP="00F312D4">
      <w:pPr>
        <w:widowControl w:val="0"/>
        <w:autoSpaceDE w:val="0"/>
        <w:autoSpaceDN w:val="0"/>
        <w:adjustRightInd w:val="0"/>
        <w:spacing w:after="0" w:line="240" w:lineRule="auto"/>
        <w:rPr>
          <w:rFonts w:ascii="Arial" w:hAnsi="Arial" w:cs="Arial"/>
          <w:sz w:val="20"/>
          <w:szCs w:val="20"/>
        </w:rPr>
      </w:pPr>
      <w:r w:rsidRPr="00474A29">
        <w:rPr>
          <w:rFonts w:ascii="Arial" w:hAnsi="Arial" w:cs="Arial"/>
          <w:sz w:val="20"/>
          <w:szCs w:val="20"/>
        </w:rPr>
        <w:lastRenderedPageBreak/>
        <w:t xml:space="preserve">19° Fonctions exercées en détachement dans un grade d’avancement d’un corps ou cadre d’emplois comparable à celui des directeurs </w:t>
      </w:r>
      <w:proofErr w:type="gramStart"/>
      <w:r w:rsidRPr="00474A29">
        <w:rPr>
          <w:rFonts w:ascii="Arial" w:hAnsi="Arial" w:cs="Arial"/>
          <w:sz w:val="20"/>
          <w:szCs w:val="20"/>
        </w:rPr>
        <w:t>du travail mentionnées</w:t>
      </w:r>
      <w:proofErr w:type="gramEnd"/>
      <w:r w:rsidRPr="00474A29">
        <w:rPr>
          <w:rFonts w:ascii="Arial" w:hAnsi="Arial" w:cs="Arial"/>
          <w:sz w:val="20"/>
          <w:szCs w:val="20"/>
        </w:rPr>
        <w:t xml:space="preserve"> pour l’accès au grade à accès fonctionnel de ce corps ou cadre d’emplois (modification en cours). </w:t>
      </w:r>
    </w:p>
    <w:p w:rsidR="0085216C" w:rsidRPr="00474A29" w:rsidRDefault="0085216C" w:rsidP="00F312D4">
      <w:pPr>
        <w:widowControl w:val="0"/>
        <w:autoSpaceDE w:val="0"/>
        <w:autoSpaceDN w:val="0"/>
        <w:adjustRightInd w:val="0"/>
        <w:spacing w:after="0" w:line="240" w:lineRule="auto"/>
        <w:rPr>
          <w:rFonts w:ascii="Arial" w:hAnsi="Arial" w:cs="Arial"/>
          <w:sz w:val="20"/>
          <w:szCs w:val="20"/>
        </w:rPr>
      </w:pPr>
    </w:p>
    <w:p w:rsidR="00F312D4" w:rsidRPr="00474A29" w:rsidRDefault="00F312D4" w:rsidP="00F312D4">
      <w:pPr>
        <w:widowControl w:val="0"/>
        <w:autoSpaceDE w:val="0"/>
        <w:autoSpaceDN w:val="0"/>
        <w:adjustRightInd w:val="0"/>
        <w:spacing w:after="0" w:line="240" w:lineRule="auto"/>
        <w:rPr>
          <w:rFonts w:ascii="Arial" w:hAnsi="Arial" w:cs="Arial"/>
          <w:sz w:val="20"/>
          <w:szCs w:val="20"/>
        </w:rPr>
      </w:pPr>
      <w:r w:rsidRPr="00474A29">
        <w:rPr>
          <w:rFonts w:ascii="Arial" w:hAnsi="Arial" w:cs="Arial"/>
          <w:sz w:val="20"/>
          <w:szCs w:val="20"/>
        </w:rPr>
        <w:t> </w:t>
      </w:r>
    </w:p>
    <w:p w:rsidR="00F312D4" w:rsidRPr="00856A04" w:rsidRDefault="00856A04" w:rsidP="00856A04">
      <w:pPr>
        <w:ind w:firstLine="708"/>
        <w:jc w:val="both"/>
        <w:rPr>
          <w:rFonts w:ascii="Arial" w:hAnsi="Arial" w:cs="Arial"/>
          <w:b/>
          <w:sz w:val="20"/>
          <w:szCs w:val="20"/>
        </w:rPr>
      </w:pPr>
      <w:r w:rsidRPr="00856A04">
        <w:rPr>
          <w:rFonts w:ascii="Arial" w:hAnsi="Arial" w:cs="Arial"/>
          <w:b/>
          <w:sz w:val="20"/>
          <w:szCs w:val="20"/>
          <w:u w:val="single"/>
        </w:rPr>
        <w:t>3-2 –</w:t>
      </w:r>
      <w:r w:rsidR="00F312D4" w:rsidRPr="00856A04">
        <w:rPr>
          <w:rFonts w:ascii="Arial" w:hAnsi="Arial" w:cs="Arial"/>
          <w:b/>
          <w:sz w:val="20"/>
          <w:szCs w:val="20"/>
          <w:u w:val="single"/>
        </w:rPr>
        <w:t>L</w:t>
      </w:r>
      <w:r w:rsidRPr="00856A04">
        <w:rPr>
          <w:rFonts w:ascii="Arial" w:hAnsi="Arial" w:cs="Arial"/>
          <w:b/>
          <w:sz w:val="20"/>
          <w:szCs w:val="20"/>
          <w:u w:val="single"/>
        </w:rPr>
        <w:t xml:space="preserve">a liste des </w:t>
      </w:r>
      <w:r w:rsidR="00F312D4" w:rsidRPr="00856A04">
        <w:rPr>
          <w:rFonts w:ascii="Arial" w:hAnsi="Arial" w:cs="Arial"/>
          <w:b/>
          <w:sz w:val="20"/>
          <w:szCs w:val="20"/>
          <w:u w:val="single"/>
        </w:rPr>
        <w:t xml:space="preserve">emplois </w:t>
      </w:r>
      <w:r w:rsidR="00F47DEA">
        <w:rPr>
          <w:rFonts w:ascii="Arial" w:hAnsi="Arial" w:cs="Arial"/>
          <w:b/>
          <w:sz w:val="20"/>
          <w:szCs w:val="20"/>
          <w:u w:val="single"/>
        </w:rPr>
        <w:t xml:space="preserve">et/ou fonctions </w:t>
      </w:r>
      <w:r w:rsidR="00F312D4" w:rsidRPr="00856A04">
        <w:rPr>
          <w:rFonts w:ascii="Arial" w:hAnsi="Arial" w:cs="Arial"/>
          <w:b/>
          <w:sz w:val="20"/>
          <w:szCs w:val="20"/>
          <w:u w:val="single"/>
        </w:rPr>
        <w:t>permettant d’</w:t>
      </w:r>
      <w:r w:rsidRPr="00856A04">
        <w:rPr>
          <w:rFonts w:ascii="Arial" w:hAnsi="Arial" w:cs="Arial"/>
          <w:b/>
          <w:sz w:val="20"/>
          <w:szCs w:val="20"/>
          <w:u w:val="single"/>
        </w:rPr>
        <w:t>accéder à l’échelon spécial est la suivante</w:t>
      </w:r>
      <w:r w:rsidRPr="00856A04">
        <w:rPr>
          <w:rFonts w:ascii="Arial" w:hAnsi="Arial" w:cs="Arial"/>
          <w:b/>
          <w:sz w:val="20"/>
          <w:szCs w:val="20"/>
        </w:rPr>
        <w:t> :</w:t>
      </w:r>
    </w:p>
    <w:p w:rsidR="00856A04" w:rsidRDefault="00856A04" w:rsidP="00856A04">
      <w:pPr>
        <w:pStyle w:val="Paragraphedeliste"/>
        <w:numPr>
          <w:ilvl w:val="0"/>
          <w:numId w:val="1"/>
        </w:numPr>
        <w:jc w:val="both"/>
        <w:rPr>
          <w:rFonts w:ascii="Arial" w:hAnsi="Arial" w:cs="Arial"/>
          <w:sz w:val="20"/>
          <w:szCs w:val="20"/>
        </w:rPr>
      </w:pPr>
      <w:r>
        <w:rPr>
          <w:rFonts w:ascii="Arial" w:hAnsi="Arial" w:cs="Arial"/>
          <w:sz w:val="20"/>
          <w:szCs w:val="20"/>
        </w:rPr>
        <w:t>Soit avoir occupé un emploi de direction de l’administration territoriale de l’Etat relevant des groupes I à IV ou de responsable d’unité départementale en direction régionale des entreprises, de la concurrence, de la consommation, du travail et de l’emploi doté de l’échelon spécial ;</w:t>
      </w:r>
    </w:p>
    <w:p w:rsidR="00856A04" w:rsidRDefault="00856A04" w:rsidP="00856A04">
      <w:pPr>
        <w:pStyle w:val="Paragraphedeliste"/>
        <w:ind w:left="360"/>
        <w:jc w:val="both"/>
        <w:rPr>
          <w:rFonts w:ascii="Arial" w:hAnsi="Arial" w:cs="Arial"/>
          <w:sz w:val="20"/>
          <w:szCs w:val="20"/>
        </w:rPr>
      </w:pPr>
    </w:p>
    <w:p w:rsidR="00856A04" w:rsidRDefault="00856A04" w:rsidP="00856A04">
      <w:pPr>
        <w:pStyle w:val="Paragraphedeliste"/>
        <w:numPr>
          <w:ilvl w:val="0"/>
          <w:numId w:val="1"/>
        </w:numPr>
        <w:jc w:val="both"/>
        <w:rPr>
          <w:rFonts w:ascii="Arial" w:hAnsi="Arial" w:cs="Arial"/>
          <w:sz w:val="20"/>
          <w:szCs w:val="20"/>
        </w:rPr>
      </w:pPr>
      <w:r>
        <w:rPr>
          <w:rFonts w:ascii="Arial" w:hAnsi="Arial" w:cs="Arial"/>
          <w:sz w:val="20"/>
          <w:szCs w:val="20"/>
        </w:rPr>
        <w:t>Soit avoir exercé des fonctions de secrétaire général ou de chef de pôle « politique du travail » ou « entreprise, emploi et économie » au sein d’une DIRECCTE ou DIECCTE.</w:t>
      </w:r>
    </w:p>
    <w:p w:rsidR="00DB5C1E" w:rsidRPr="00DB5C1E" w:rsidRDefault="00DB5C1E" w:rsidP="00DB5C1E">
      <w:pPr>
        <w:pStyle w:val="Paragraphedeliste"/>
        <w:rPr>
          <w:rFonts w:ascii="Arial" w:hAnsi="Arial" w:cs="Arial"/>
          <w:sz w:val="20"/>
          <w:szCs w:val="20"/>
        </w:rPr>
      </w:pPr>
    </w:p>
    <w:p w:rsidR="00DB5C1E" w:rsidRPr="00474A29" w:rsidRDefault="00DB5C1E" w:rsidP="00856A04">
      <w:pPr>
        <w:pStyle w:val="Paragraphedeliste"/>
        <w:numPr>
          <w:ilvl w:val="0"/>
          <w:numId w:val="1"/>
        </w:numPr>
        <w:jc w:val="both"/>
        <w:rPr>
          <w:rFonts w:ascii="Arial" w:hAnsi="Arial" w:cs="Arial"/>
          <w:sz w:val="20"/>
          <w:szCs w:val="20"/>
        </w:rPr>
      </w:pPr>
      <w:r w:rsidRPr="00474A29">
        <w:rPr>
          <w:rFonts w:ascii="Arial" w:hAnsi="Arial" w:cs="Arial"/>
          <w:sz w:val="20"/>
          <w:szCs w:val="20"/>
        </w:rPr>
        <w:t>Soit avoir occupé un emploi visé par le décret n°85-779 du 24/07/1985 portant application de l’article 25 de la loi n° 84-46 du 11 janvier 1984 fixant les emplois supérieurs pour lesquels la nomination est laissée à la décision du gouvernement</w:t>
      </w:r>
      <w:r w:rsidR="00474A29" w:rsidRPr="00474A29">
        <w:rPr>
          <w:rFonts w:ascii="Arial" w:hAnsi="Arial" w:cs="Arial"/>
          <w:sz w:val="20"/>
          <w:szCs w:val="20"/>
        </w:rPr>
        <w:t xml:space="preserve"> (modification en cours) </w:t>
      </w:r>
      <w:r w:rsidRPr="00474A29">
        <w:rPr>
          <w:rFonts w:ascii="Arial" w:hAnsi="Arial" w:cs="Arial"/>
          <w:sz w:val="20"/>
          <w:szCs w:val="20"/>
        </w:rPr>
        <w:t> ;</w:t>
      </w:r>
    </w:p>
    <w:p w:rsidR="00DB5C1E" w:rsidRPr="00474A29" w:rsidRDefault="00DB5C1E" w:rsidP="00DB5C1E">
      <w:pPr>
        <w:pStyle w:val="Paragraphedeliste"/>
        <w:rPr>
          <w:rFonts w:ascii="Arial" w:hAnsi="Arial" w:cs="Arial"/>
          <w:sz w:val="20"/>
          <w:szCs w:val="20"/>
        </w:rPr>
      </w:pPr>
    </w:p>
    <w:p w:rsidR="00DB5C1E" w:rsidRPr="00474A29" w:rsidRDefault="00DB5C1E" w:rsidP="00856A04">
      <w:pPr>
        <w:pStyle w:val="Paragraphedeliste"/>
        <w:numPr>
          <w:ilvl w:val="0"/>
          <w:numId w:val="1"/>
        </w:numPr>
        <w:jc w:val="both"/>
        <w:rPr>
          <w:rFonts w:ascii="Arial" w:hAnsi="Arial" w:cs="Arial"/>
          <w:sz w:val="20"/>
          <w:szCs w:val="20"/>
        </w:rPr>
      </w:pPr>
      <w:r w:rsidRPr="00474A29">
        <w:rPr>
          <w:rFonts w:ascii="Arial" w:hAnsi="Arial" w:cs="Arial"/>
          <w:sz w:val="20"/>
          <w:szCs w:val="20"/>
        </w:rPr>
        <w:t>Soit avoir exercé les fonctions de délégué général au pilotage des DIRECCTE-DIECCTE</w:t>
      </w:r>
      <w:r w:rsidR="00474A29" w:rsidRPr="00474A29">
        <w:rPr>
          <w:rFonts w:ascii="Arial" w:hAnsi="Arial" w:cs="Arial"/>
          <w:sz w:val="20"/>
          <w:szCs w:val="20"/>
        </w:rPr>
        <w:t xml:space="preserve"> (modification en cours) </w:t>
      </w:r>
      <w:r w:rsidRPr="00474A29">
        <w:rPr>
          <w:rFonts w:ascii="Arial" w:hAnsi="Arial" w:cs="Arial"/>
          <w:sz w:val="20"/>
          <w:szCs w:val="20"/>
        </w:rPr>
        <w:t>;</w:t>
      </w:r>
    </w:p>
    <w:p w:rsidR="00DB5C1E" w:rsidRPr="00474A29" w:rsidRDefault="00DB5C1E" w:rsidP="00DB5C1E">
      <w:pPr>
        <w:pStyle w:val="Paragraphedeliste"/>
        <w:rPr>
          <w:rFonts w:ascii="Arial" w:hAnsi="Arial" w:cs="Arial"/>
          <w:sz w:val="20"/>
          <w:szCs w:val="20"/>
        </w:rPr>
      </w:pPr>
    </w:p>
    <w:p w:rsidR="00DB5C1E" w:rsidRPr="00474A29" w:rsidRDefault="00DB5C1E" w:rsidP="00856A04">
      <w:pPr>
        <w:pStyle w:val="Paragraphedeliste"/>
        <w:numPr>
          <w:ilvl w:val="0"/>
          <w:numId w:val="1"/>
        </w:numPr>
        <w:jc w:val="both"/>
        <w:rPr>
          <w:rFonts w:ascii="Arial" w:hAnsi="Arial" w:cs="Arial"/>
          <w:sz w:val="20"/>
          <w:szCs w:val="20"/>
        </w:rPr>
      </w:pPr>
      <w:r w:rsidRPr="00474A29">
        <w:rPr>
          <w:rFonts w:ascii="Arial" w:hAnsi="Arial" w:cs="Arial"/>
          <w:sz w:val="20"/>
          <w:szCs w:val="20"/>
        </w:rPr>
        <w:t>Soit avoir occupé un emploi de directeur d’établissement public administratif placé sous tutelle du ministre chargé du travail et de l’emploi </w:t>
      </w:r>
      <w:r w:rsidR="00474A29" w:rsidRPr="00474A29">
        <w:rPr>
          <w:rFonts w:ascii="Arial" w:hAnsi="Arial" w:cs="Arial"/>
          <w:sz w:val="20"/>
          <w:szCs w:val="20"/>
        </w:rPr>
        <w:t>(modification en cours) </w:t>
      </w:r>
      <w:r w:rsidRPr="00474A29">
        <w:rPr>
          <w:rFonts w:ascii="Arial" w:hAnsi="Arial" w:cs="Arial"/>
          <w:sz w:val="20"/>
          <w:szCs w:val="20"/>
        </w:rPr>
        <w:t>;</w:t>
      </w:r>
    </w:p>
    <w:p w:rsidR="00DB5C1E" w:rsidRPr="00474A29" w:rsidRDefault="00DB5C1E" w:rsidP="00DB5C1E">
      <w:pPr>
        <w:pStyle w:val="Paragraphedeliste"/>
        <w:rPr>
          <w:rFonts w:ascii="Arial" w:hAnsi="Arial" w:cs="Arial"/>
          <w:sz w:val="20"/>
          <w:szCs w:val="20"/>
        </w:rPr>
      </w:pPr>
    </w:p>
    <w:p w:rsidR="00DB5C1E" w:rsidRPr="00474A29" w:rsidRDefault="00DB5C1E" w:rsidP="00856A04">
      <w:pPr>
        <w:pStyle w:val="Paragraphedeliste"/>
        <w:numPr>
          <w:ilvl w:val="0"/>
          <w:numId w:val="1"/>
        </w:numPr>
        <w:jc w:val="both"/>
        <w:rPr>
          <w:rFonts w:ascii="Arial" w:hAnsi="Arial" w:cs="Arial"/>
          <w:sz w:val="20"/>
          <w:szCs w:val="20"/>
        </w:rPr>
      </w:pPr>
      <w:r w:rsidRPr="00474A29">
        <w:rPr>
          <w:rFonts w:ascii="Arial" w:hAnsi="Arial" w:cs="Arial"/>
          <w:sz w:val="20"/>
          <w:szCs w:val="20"/>
        </w:rPr>
        <w:t>Soit avoir un emploi de secrétaire général adjoint au sein de l’administration centrale des ministères sociaux</w:t>
      </w:r>
      <w:r w:rsidR="00474A29" w:rsidRPr="00474A29">
        <w:rPr>
          <w:rFonts w:ascii="Arial" w:hAnsi="Arial" w:cs="Arial"/>
          <w:sz w:val="20"/>
          <w:szCs w:val="20"/>
        </w:rPr>
        <w:t xml:space="preserve"> (modification en cours)</w:t>
      </w:r>
      <w:r w:rsidRPr="00474A29">
        <w:rPr>
          <w:rFonts w:ascii="Arial" w:hAnsi="Arial" w:cs="Arial"/>
          <w:sz w:val="20"/>
          <w:szCs w:val="20"/>
        </w:rPr>
        <w:t> ;</w:t>
      </w:r>
    </w:p>
    <w:p w:rsidR="00DB5C1E" w:rsidRPr="00474A29" w:rsidRDefault="00DB5C1E" w:rsidP="00DB5C1E">
      <w:pPr>
        <w:pStyle w:val="Paragraphedeliste"/>
        <w:rPr>
          <w:rFonts w:ascii="Arial" w:hAnsi="Arial" w:cs="Arial"/>
          <w:sz w:val="20"/>
          <w:szCs w:val="20"/>
        </w:rPr>
      </w:pPr>
    </w:p>
    <w:p w:rsidR="00DB5C1E" w:rsidRPr="00474A29" w:rsidRDefault="00DB5C1E" w:rsidP="00856A04">
      <w:pPr>
        <w:pStyle w:val="Paragraphedeliste"/>
        <w:numPr>
          <w:ilvl w:val="0"/>
          <w:numId w:val="1"/>
        </w:numPr>
        <w:jc w:val="both"/>
        <w:rPr>
          <w:rFonts w:ascii="Arial" w:hAnsi="Arial" w:cs="Arial"/>
          <w:sz w:val="20"/>
          <w:szCs w:val="20"/>
        </w:rPr>
      </w:pPr>
      <w:r w:rsidRPr="00474A29">
        <w:rPr>
          <w:rFonts w:ascii="Arial" w:hAnsi="Arial" w:cs="Arial"/>
          <w:sz w:val="20"/>
          <w:szCs w:val="20"/>
        </w:rPr>
        <w:t>Soit avoir occupé un emploi de DRTEFP ou DDTEFP</w:t>
      </w:r>
      <w:r w:rsidR="00474A29" w:rsidRPr="00474A29">
        <w:rPr>
          <w:rFonts w:ascii="Arial" w:hAnsi="Arial" w:cs="Arial"/>
          <w:sz w:val="20"/>
          <w:szCs w:val="20"/>
        </w:rPr>
        <w:t xml:space="preserve"> (modification en cours)</w:t>
      </w:r>
      <w:r w:rsidRPr="00474A29">
        <w:rPr>
          <w:rFonts w:ascii="Arial" w:hAnsi="Arial" w:cs="Arial"/>
          <w:sz w:val="20"/>
          <w:szCs w:val="20"/>
        </w:rPr>
        <w:t xml:space="preserve">. </w:t>
      </w:r>
    </w:p>
    <w:p w:rsidR="00B21D62" w:rsidRPr="00474A29" w:rsidRDefault="00B21D62" w:rsidP="005D79B8">
      <w:pPr>
        <w:jc w:val="both"/>
        <w:rPr>
          <w:rFonts w:ascii="Arial" w:hAnsi="Arial" w:cs="Arial"/>
          <w:sz w:val="20"/>
          <w:szCs w:val="20"/>
        </w:rPr>
      </w:pPr>
    </w:p>
    <w:p w:rsidR="00A04AD2" w:rsidRDefault="00A04AD2" w:rsidP="005D79B8">
      <w:pPr>
        <w:jc w:val="both"/>
        <w:rPr>
          <w:rFonts w:ascii="Arial" w:hAnsi="Arial" w:cs="Arial"/>
          <w:b/>
          <w:sz w:val="20"/>
          <w:szCs w:val="20"/>
          <w:u w:val="single"/>
        </w:rPr>
      </w:pPr>
      <w:r w:rsidRPr="003D1C79">
        <w:rPr>
          <w:rFonts w:ascii="Arial" w:hAnsi="Arial" w:cs="Arial"/>
          <w:b/>
          <w:sz w:val="20"/>
          <w:szCs w:val="20"/>
          <w:u w:val="single"/>
        </w:rPr>
        <w:t>I</w:t>
      </w:r>
      <w:r w:rsidR="00856A04">
        <w:rPr>
          <w:rFonts w:ascii="Arial" w:hAnsi="Arial" w:cs="Arial"/>
          <w:b/>
          <w:sz w:val="20"/>
          <w:szCs w:val="20"/>
          <w:u w:val="single"/>
        </w:rPr>
        <w:t>V</w:t>
      </w:r>
      <w:r w:rsidRPr="003D1C79">
        <w:rPr>
          <w:rFonts w:ascii="Arial" w:hAnsi="Arial" w:cs="Arial"/>
          <w:b/>
          <w:sz w:val="20"/>
          <w:szCs w:val="20"/>
          <w:u w:val="single"/>
        </w:rPr>
        <w:t>- Modalités de reclassement</w:t>
      </w:r>
      <w:r w:rsidR="00856A04">
        <w:rPr>
          <w:rFonts w:ascii="Arial" w:hAnsi="Arial" w:cs="Arial"/>
          <w:b/>
          <w:sz w:val="20"/>
          <w:szCs w:val="20"/>
          <w:u w:val="single"/>
        </w:rPr>
        <w:t> :</w:t>
      </w:r>
    </w:p>
    <w:p w:rsidR="0021221C" w:rsidRPr="003D1C79" w:rsidRDefault="0021221C" w:rsidP="005D79B8">
      <w:pPr>
        <w:jc w:val="both"/>
        <w:rPr>
          <w:rFonts w:ascii="Arial" w:hAnsi="Arial" w:cs="Arial"/>
          <w:sz w:val="20"/>
          <w:szCs w:val="20"/>
        </w:rPr>
      </w:pPr>
      <w:r w:rsidRPr="003D1C79">
        <w:rPr>
          <w:rFonts w:ascii="Arial" w:hAnsi="Arial" w:cs="Arial"/>
          <w:sz w:val="20"/>
          <w:szCs w:val="20"/>
        </w:rPr>
        <w:t xml:space="preserve">L’accès au grade </w:t>
      </w:r>
      <w:r w:rsidR="00B21D62">
        <w:rPr>
          <w:rFonts w:ascii="Arial" w:hAnsi="Arial" w:cs="Arial"/>
          <w:sz w:val="20"/>
          <w:szCs w:val="20"/>
        </w:rPr>
        <w:t xml:space="preserve">de directeur du travail </w:t>
      </w:r>
      <w:r w:rsidRPr="003D1C79">
        <w:rPr>
          <w:rFonts w:ascii="Arial" w:hAnsi="Arial" w:cs="Arial"/>
          <w:sz w:val="20"/>
          <w:szCs w:val="20"/>
        </w:rPr>
        <w:t>hors classe et à l’échelon spécial s’effectue uniquement par voie d’inscription à un  tableau d’avancement après avis de la commission administrative paritaire</w:t>
      </w:r>
      <w:r w:rsidR="0019291E" w:rsidRPr="003D1C79">
        <w:rPr>
          <w:rFonts w:ascii="Arial" w:hAnsi="Arial" w:cs="Arial"/>
          <w:sz w:val="20"/>
          <w:szCs w:val="20"/>
        </w:rPr>
        <w:t xml:space="preserve"> compétente</w:t>
      </w:r>
      <w:r w:rsidRPr="003D1C79">
        <w:rPr>
          <w:rFonts w:ascii="Arial" w:hAnsi="Arial" w:cs="Arial"/>
          <w:sz w:val="20"/>
          <w:szCs w:val="20"/>
        </w:rPr>
        <w:t>.</w:t>
      </w:r>
    </w:p>
    <w:p w:rsidR="00B21D62" w:rsidRDefault="0021221C" w:rsidP="005D79B8">
      <w:pPr>
        <w:jc w:val="both"/>
        <w:rPr>
          <w:rFonts w:ascii="Arial" w:hAnsi="Arial" w:cs="Arial"/>
          <w:sz w:val="20"/>
          <w:szCs w:val="20"/>
        </w:rPr>
      </w:pPr>
      <w:r w:rsidRPr="003D1C79">
        <w:rPr>
          <w:rFonts w:ascii="Arial" w:hAnsi="Arial" w:cs="Arial"/>
          <w:sz w:val="20"/>
          <w:szCs w:val="20"/>
        </w:rPr>
        <w:t xml:space="preserve">Les règles de classement dans le grade </w:t>
      </w:r>
      <w:r w:rsidR="00B21D62">
        <w:rPr>
          <w:rFonts w:ascii="Arial" w:hAnsi="Arial" w:cs="Arial"/>
          <w:sz w:val="20"/>
          <w:szCs w:val="20"/>
        </w:rPr>
        <w:t xml:space="preserve">de directeur du travail </w:t>
      </w:r>
      <w:r w:rsidRPr="003D1C79">
        <w:rPr>
          <w:rFonts w:ascii="Arial" w:hAnsi="Arial" w:cs="Arial"/>
          <w:sz w:val="20"/>
          <w:szCs w:val="20"/>
        </w:rPr>
        <w:t xml:space="preserve">hors classe sont précisées à l’article </w:t>
      </w:r>
      <w:r w:rsidR="00B21D62">
        <w:rPr>
          <w:rFonts w:ascii="Arial" w:hAnsi="Arial" w:cs="Arial"/>
          <w:sz w:val="20"/>
          <w:szCs w:val="20"/>
        </w:rPr>
        <w:t xml:space="preserve">14 du décret </w:t>
      </w:r>
      <w:r w:rsidR="00B21D62" w:rsidRPr="00573F28">
        <w:rPr>
          <w:rFonts w:ascii="Arial" w:hAnsi="Arial" w:cs="Arial"/>
          <w:sz w:val="20"/>
          <w:szCs w:val="20"/>
        </w:rPr>
        <w:t xml:space="preserve"> n° </w:t>
      </w:r>
      <w:r w:rsidR="00B21D62">
        <w:rPr>
          <w:rFonts w:ascii="Arial" w:hAnsi="Arial" w:cs="Arial"/>
          <w:sz w:val="20"/>
          <w:szCs w:val="20"/>
        </w:rPr>
        <w:t>2003-770</w:t>
      </w:r>
      <w:r w:rsidR="00B21D62" w:rsidRPr="00573F28">
        <w:rPr>
          <w:rFonts w:ascii="Arial" w:hAnsi="Arial" w:cs="Arial"/>
          <w:sz w:val="20"/>
          <w:szCs w:val="20"/>
        </w:rPr>
        <w:t xml:space="preserve"> du </w:t>
      </w:r>
      <w:r w:rsidR="00B21D62">
        <w:rPr>
          <w:rFonts w:ascii="Arial" w:hAnsi="Arial" w:cs="Arial"/>
          <w:sz w:val="20"/>
          <w:szCs w:val="20"/>
        </w:rPr>
        <w:t xml:space="preserve">20 août 2003 </w:t>
      </w:r>
      <w:r w:rsidR="004228D4">
        <w:rPr>
          <w:rFonts w:ascii="Arial" w:hAnsi="Arial" w:cs="Arial"/>
          <w:sz w:val="20"/>
          <w:szCs w:val="20"/>
        </w:rPr>
        <w:t xml:space="preserve">modifié </w:t>
      </w:r>
      <w:r w:rsidR="00B21D62" w:rsidRPr="00573F28">
        <w:rPr>
          <w:rFonts w:ascii="Arial" w:hAnsi="Arial" w:cs="Arial"/>
          <w:sz w:val="20"/>
          <w:szCs w:val="20"/>
        </w:rPr>
        <w:t xml:space="preserve">portant statut particulier du corps </w:t>
      </w:r>
      <w:r w:rsidR="00B21D62">
        <w:rPr>
          <w:rFonts w:ascii="Arial" w:hAnsi="Arial" w:cs="Arial"/>
          <w:sz w:val="20"/>
          <w:szCs w:val="20"/>
        </w:rPr>
        <w:t xml:space="preserve">de l’inspection du travail </w:t>
      </w:r>
    </w:p>
    <w:p w:rsidR="0061313D" w:rsidRDefault="006C16AE" w:rsidP="005D79B8">
      <w:pPr>
        <w:jc w:val="both"/>
        <w:rPr>
          <w:rFonts w:ascii="Arial" w:hAnsi="Arial" w:cs="Arial"/>
          <w:sz w:val="20"/>
          <w:szCs w:val="20"/>
        </w:rPr>
      </w:pPr>
      <w:r w:rsidRPr="003D1C79">
        <w:rPr>
          <w:rFonts w:ascii="Arial" w:hAnsi="Arial" w:cs="Arial"/>
          <w:sz w:val="20"/>
          <w:szCs w:val="20"/>
        </w:rPr>
        <w:t xml:space="preserve">Les </w:t>
      </w:r>
      <w:r w:rsidR="00B21D62">
        <w:rPr>
          <w:rFonts w:ascii="Arial" w:hAnsi="Arial" w:cs="Arial"/>
          <w:sz w:val="20"/>
          <w:szCs w:val="20"/>
        </w:rPr>
        <w:t xml:space="preserve">directeurs du travail </w:t>
      </w:r>
      <w:r w:rsidRPr="003D1C79">
        <w:rPr>
          <w:rFonts w:ascii="Arial" w:hAnsi="Arial" w:cs="Arial"/>
          <w:sz w:val="20"/>
          <w:szCs w:val="20"/>
        </w:rPr>
        <w:t>sont classés à l’échelon comportant un indice égal ou à défaut, immédiatement supérieur à celui qu’ils déten</w:t>
      </w:r>
      <w:r w:rsidR="0021221C" w:rsidRPr="003D1C79">
        <w:rPr>
          <w:rFonts w:ascii="Arial" w:hAnsi="Arial" w:cs="Arial"/>
          <w:sz w:val="20"/>
          <w:szCs w:val="20"/>
        </w:rPr>
        <w:t>aient dans leur grade d’origine.</w:t>
      </w:r>
    </w:p>
    <w:p w:rsidR="00B21D62" w:rsidRPr="003D1C79" w:rsidRDefault="00B21D62" w:rsidP="005D79B8">
      <w:pPr>
        <w:jc w:val="both"/>
        <w:rPr>
          <w:rFonts w:ascii="Arial" w:hAnsi="Arial" w:cs="Arial"/>
          <w:sz w:val="20"/>
          <w:szCs w:val="20"/>
        </w:rPr>
      </w:pPr>
      <w:r>
        <w:rPr>
          <w:rFonts w:ascii="Arial" w:hAnsi="Arial" w:cs="Arial"/>
          <w:sz w:val="20"/>
          <w:szCs w:val="20"/>
        </w:rPr>
        <w:t xml:space="preserve">Ils conservent dans la limite de la durée moyenne de services exigée pour une promotion à l’échelon immédiatement supérieur de leur nouveau grade, l’ancienneté acquise dans leur ancien échelon si l’augmentation de traitement consécutive à leur promotion est inférieure, à celle qui serait </w:t>
      </w:r>
      <w:proofErr w:type="spellStart"/>
      <w:r>
        <w:rPr>
          <w:rFonts w:ascii="Arial" w:hAnsi="Arial" w:cs="Arial"/>
          <w:sz w:val="20"/>
          <w:szCs w:val="20"/>
        </w:rPr>
        <w:t>résultée</w:t>
      </w:r>
      <w:proofErr w:type="spellEnd"/>
      <w:r>
        <w:rPr>
          <w:rFonts w:ascii="Arial" w:hAnsi="Arial" w:cs="Arial"/>
          <w:sz w:val="20"/>
          <w:szCs w:val="20"/>
        </w:rPr>
        <w:t xml:space="preserve"> d’un avancement d’échelon</w:t>
      </w:r>
      <w:r w:rsidR="00E32E6A">
        <w:rPr>
          <w:rFonts w:ascii="Arial" w:hAnsi="Arial" w:cs="Arial"/>
          <w:sz w:val="20"/>
          <w:szCs w:val="20"/>
        </w:rPr>
        <w:t xml:space="preserve"> dans leur ancien grade. Si l’agent était parvenu à l’échelon terminal de son grade d’origine, </w:t>
      </w:r>
      <w:r w:rsidR="00F47DEA">
        <w:rPr>
          <w:rFonts w:ascii="Arial" w:hAnsi="Arial" w:cs="Arial"/>
          <w:sz w:val="20"/>
          <w:szCs w:val="20"/>
        </w:rPr>
        <w:t xml:space="preserve">elle </w:t>
      </w:r>
      <w:r w:rsidR="00E32E6A">
        <w:rPr>
          <w:rFonts w:ascii="Arial" w:hAnsi="Arial" w:cs="Arial"/>
          <w:sz w:val="20"/>
          <w:szCs w:val="20"/>
        </w:rPr>
        <w:t>est comparé</w:t>
      </w:r>
      <w:r w:rsidR="00F47DEA">
        <w:rPr>
          <w:rFonts w:ascii="Arial" w:hAnsi="Arial" w:cs="Arial"/>
          <w:sz w:val="20"/>
          <w:szCs w:val="20"/>
        </w:rPr>
        <w:t>e</w:t>
      </w:r>
      <w:r w:rsidR="00E32E6A">
        <w:rPr>
          <w:rFonts w:ascii="Arial" w:hAnsi="Arial" w:cs="Arial"/>
          <w:sz w:val="20"/>
          <w:szCs w:val="20"/>
        </w:rPr>
        <w:t xml:space="preserve"> avec celle résultant du passage au dernier échelon.</w:t>
      </w:r>
    </w:p>
    <w:p w:rsidR="0021221C" w:rsidRDefault="0021221C" w:rsidP="005D79B8">
      <w:pPr>
        <w:jc w:val="both"/>
        <w:rPr>
          <w:rFonts w:ascii="Arial" w:hAnsi="Arial" w:cs="Arial"/>
          <w:sz w:val="20"/>
          <w:szCs w:val="20"/>
        </w:rPr>
      </w:pPr>
      <w:r w:rsidRPr="003D1C79">
        <w:rPr>
          <w:rFonts w:ascii="Arial" w:hAnsi="Arial" w:cs="Arial"/>
          <w:sz w:val="20"/>
          <w:szCs w:val="20"/>
        </w:rPr>
        <w:t xml:space="preserve">Les </w:t>
      </w:r>
      <w:r w:rsidR="00E32E6A">
        <w:rPr>
          <w:rFonts w:ascii="Arial" w:hAnsi="Arial" w:cs="Arial"/>
          <w:sz w:val="20"/>
          <w:szCs w:val="20"/>
        </w:rPr>
        <w:t xml:space="preserve">directeurs du travail, </w:t>
      </w:r>
      <w:r w:rsidRPr="003D1C79">
        <w:rPr>
          <w:rFonts w:ascii="Arial" w:hAnsi="Arial" w:cs="Arial"/>
          <w:sz w:val="20"/>
          <w:szCs w:val="20"/>
        </w:rPr>
        <w:t xml:space="preserve"> qui </w:t>
      </w:r>
      <w:r w:rsidR="00E32E6A">
        <w:rPr>
          <w:rFonts w:ascii="Arial" w:hAnsi="Arial" w:cs="Arial"/>
          <w:sz w:val="20"/>
          <w:szCs w:val="20"/>
        </w:rPr>
        <w:t xml:space="preserve">étaient </w:t>
      </w:r>
      <w:r w:rsidRPr="003D1C79">
        <w:rPr>
          <w:rFonts w:ascii="Arial" w:hAnsi="Arial" w:cs="Arial"/>
          <w:sz w:val="20"/>
          <w:szCs w:val="20"/>
        </w:rPr>
        <w:t xml:space="preserve">dans les </w:t>
      </w:r>
      <w:r w:rsidR="00E32E6A">
        <w:rPr>
          <w:rFonts w:ascii="Arial" w:hAnsi="Arial" w:cs="Arial"/>
          <w:sz w:val="20"/>
          <w:szCs w:val="20"/>
        </w:rPr>
        <w:t xml:space="preserve">douze derniers mois </w:t>
      </w:r>
      <w:r w:rsidRPr="003D1C79">
        <w:rPr>
          <w:rFonts w:ascii="Arial" w:hAnsi="Arial" w:cs="Arial"/>
          <w:sz w:val="20"/>
          <w:szCs w:val="20"/>
        </w:rPr>
        <w:t xml:space="preserve">précédant leur inscription au tableau d’avancement </w:t>
      </w:r>
      <w:r w:rsidR="0019291E" w:rsidRPr="003D1C79">
        <w:rPr>
          <w:rFonts w:ascii="Arial" w:hAnsi="Arial" w:cs="Arial"/>
          <w:sz w:val="20"/>
          <w:szCs w:val="20"/>
        </w:rPr>
        <w:t>détachés dans un emploi fonctionnel sont reclassés en tenant compte de l’échelon et de l’ancienneté d’échelon qu’ils ont ou avaient atteints dans cet emploi.</w:t>
      </w:r>
      <w:r w:rsidR="00E32E6A">
        <w:rPr>
          <w:rFonts w:ascii="Arial" w:hAnsi="Arial" w:cs="Arial"/>
          <w:sz w:val="20"/>
          <w:szCs w:val="20"/>
        </w:rPr>
        <w:t xml:space="preserve"> Les agents classés à un échelon comportant un indice inférieur</w:t>
      </w:r>
      <w:r w:rsidR="0019291E" w:rsidRPr="003D1C79">
        <w:rPr>
          <w:rFonts w:ascii="Arial" w:hAnsi="Arial" w:cs="Arial"/>
          <w:sz w:val="20"/>
          <w:szCs w:val="20"/>
        </w:rPr>
        <w:t xml:space="preserve"> </w:t>
      </w:r>
      <w:r w:rsidR="00E32E6A">
        <w:rPr>
          <w:rFonts w:ascii="Arial" w:hAnsi="Arial" w:cs="Arial"/>
          <w:sz w:val="20"/>
          <w:szCs w:val="20"/>
        </w:rPr>
        <w:t>à celui perçu dans cet emploi conservent, à titre personnel, le bénéfice de l’indice antérieur sans qu’il puisse toutefois dépasser celui afférent à l’échelon spécial de directeur du travail hors classe.</w:t>
      </w:r>
    </w:p>
    <w:p w:rsidR="0083703B" w:rsidRDefault="0083703B" w:rsidP="005D79B8">
      <w:pPr>
        <w:jc w:val="both"/>
        <w:rPr>
          <w:rFonts w:ascii="Arial" w:hAnsi="Arial" w:cs="Arial"/>
          <w:sz w:val="20"/>
          <w:szCs w:val="20"/>
        </w:rPr>
      </w:pPr>
    </w:p>
    <w:p w:rsidR="0083703B" w:rsidRDefault="0083703B" w:rsidP="005D79B8">
      <w:pPr>
        <w:jc w:val="both"/>
        <w:rPr>
          <w:rFonts w:ascii="Arial" w:hAnsi="Arial" w:cs="Arial"/>
          <w:sz w:val="20"/>
          <w:szCs w:val="20"/>
        </w:rPr>
      </w:pPr>
    </w:p>
    <w:p w:rsidR="0061313D" w:rsidRPr="003D1C79" w:rsidRDefault="00ED731A" w:rsidP="005D79B8">
      <w:pPr>
        <w:jc w:val="both"/>
        <w:rPr>
          <w:rFonts w:ascii="Arial" w:hAnsi="Arial" w:cs="Arial"/>
          <w:b/>
          <w:sz w:val="20"/>
          <w:szCs w:val="20"/>
          <w:u w:val="single"/>
        </w:rPr>
      </w:pPr>
      <w:r w:rsidRPr="003D1C79">
        <w:rPr>
          <w:rFonts w:ascii="Arial" w:hAnsi="Arial" w:cs="Arial"/>
          <w:b/>
          <w:sz w:val="20"/>
          <w:szCs w:val="20"/>
          <w:u w:val="single"/>
        </w:rPr>
        <w:lastRenderedPageBreak/>
        <w:t xml:space="preserve">V- Présentation des propositions </w:t>
      </w:r>
    </w:p>
    <w:p w:rsidR="00AD5730" w:rsidRPr="003D1C79" w:rsidRDefault="005A540D" w:rsidP="005D79B8">
      <w:pPr>
        <w:jc w:val="both"/>
        <w:rPr>
          <w:rFonts w:ascii="Arial" w:hAnsi="Arial" w:cs="Arial"/>
          <w:sz w:val="20"/>
          <w:szCs w:val="20"/>
        </w:rPr>
      </w:pPr>
      <w:r w:rsidRPr="003D1C79">
        <w:rPr>
          <w:rFonts w:ascii="Arial" w:hAnsi="Arial" w:cs="Arial"/>
          <w:sz w:val="20"/>
          <w:szCs w:val="20"/>
        </w:rPr>
        <w:t>Outre les conditions statutaires rappelées ci-dessus,</w:t>
      </w:r>
      <w:r w:rsidR="00856A04">
        <w:rPr>
          <w:rFonts w:ascii="Arial" w:hAnsi="Arial" w:cs="Arial"/>
          <w:sz w:val="20"/>
          <w:szCs w:val="20"/>
        </w:rPr>
        <w:t xml:space="preserve"> l</w:t>
      </w:r>
      <w:r w:rsidRPr="003D1C79">
        <w:rPr>
          <w:rFonts w:ascii="Arial" w:hAnsi="Arial" w:cs="Arial"/>
          <w:sz w:val="20"/>
          <w:szCs w:val="20"/>
        </w:rPr>
        <w:t>es propositions seront donc examinées essentiellement au regard des différents postes et fonctions occupés par les candidats au cours de leur carrière et des évaluations portées par les supérieurs hiérarchiques.</w:t>
      </w:r>
    </w:p>
    <w:p w:rsidR="005A540D" w:rsidRPr="003D1C79" w:rsidRDefault="005A540D" w:rsidP="00FC27FB">
      <w:pPr>
        <w:pStyle w:val="Paragraphedeliste"/>
        <w:numPr>
          <w:ilvl w:val="0"/>
          <w:numId w:val="3"/>
        </w:numPr>
        <w:jc w:val="both"/>
        <w:rPr>
          <w:rFonts w:ascii="Arial" w:hAnsi="Arial" w:cs="Arial"/>
          <w:b/>
          <w:sz w:val="20"/>
          <w:szCs w:val="20"/>
        </w:rPr>
      </w:pPr>
      <w:r w:rsidRPr="003D1C79">
        <w:rPr>
          <w:rFonts w:ascii="Arial" w:hAnsi="Arial" w:cs="Arial"/>
          <w:b/>
          <w:sz w:val="20"/>
          <w:szCs w:val="20"/>
        </w:rPr>
        <w:t xml:space="preserve">La fiche parcours </w:t>
      </w:r>
      <w:r w:rsidR="0019291E" w:rsidRPr="003D1C79">
        <w:rPr>
          <w:rFonts w:ascii="Arial" w:hAnsi="Arial" w:cs="Arial"/>
          <w:b/>
          <w:sz w:val="20"/>
          <w:szCs w:val="20"/>
        </w:rPr>
        <w:t xml:space="preserve">(annexe </w:t>
      </w:r>
      <w:r w:rsidR="00A46332" w:rsidRPr="003D1C79">
        <w:rPr>
          <w:rFonts w:ascii="Arial" w:hAnsi="Arial" w:cs="Arial"/>
          <w:b/>
          <w:sz w:val="20"/>
          <w:szCs w:val="20"/>
        </w:rPr>
        <w:t xml:space="preserve">n° </w:t>
      </w:r>
      <w:r w:rsidR="003D0F0F">
        <w:rPr>
          <w:rFonts w:ascii="Arial" w:hAnsi="Arial" w:cs="Arial"/>
          <w:b/>
          <w:sz w:val="20"/>
          <w:szCs w:val="20"/>
        </w:rPr>
        <w:t>18bis</w:t>
      </w:r>
      <w:r w:rsidR="0019291E" w:rsidRPr="003D1C79">
        <w:rPr>
          <w:rFonts w:ascii="Arial" w:hAnsi="Arial" w:cs="Arial"/>
          <w:b/>
          <w:sz w:val="20"/>
          <w:szCs w:val="20"/>
        </w:rPr>
        <w:t xml:space="preserve"> </w:t>
      </w:r>
      <w:r w:rsidR="00A81D64" w:rsidRPr="003D1C79">
        <w:rPr>
          <w:rFonts w:ascii="Arial" w:hAnsi="Arial" w:cs="Arial"/>
          <w:b/>
          <w:sz w:val="20"/>
          <w:szCs w:val="20"/>
        </w:rPr>
        <w:t>- 1</w:t>
      </w:r>
      <w:r w:rsidR="0019291E" w:rsidRPr="003D1C79">
        <w:rPr>
          <w:rFonts w:ascii="Arial" w:hAnsi="Arial" w:cs="Arial"/>
          <w:b/>
          <w:sz w:val="20"/>
          <w:szCs w:val="20"/>
        </w:rPr>
        <w:t xml:space="preserve">) </w:t>
      </w:r>
    </w:p>
    <w:p w:rsidR="008A2390" w:rsidRDefault="005A540D" w:rsidP="005D79B8">
      <w:pPr>
        <w:jc w:val="both"/>
        <w:rPr>
          <w:rFonts w:ascii="Arial" w:hAnsi="Arial" w:cs="Arial"/>
          <w:sz w:val="20"/>
          <w:szCs w:val="20"/>
        </w:rPr>
      </w:pPr>
      <w:r w:rsidRPr="003D1C79">
        <w:rPr>
          <w:rFonts w:ascii="Arial" w:hAnsi="Arial" w:cs="Arial"/>
          <w:sz w:val="20"/>
          <w:szCs w:val="20"/>
        </w:rPr>
        <w:t xml:space="preserve">La fiche parcours doit être transmise </w:t>
      </w:r>
      <w:r w:rsidRPr="003D1C79">
        <w:rPr>
          <w:rFonts w:ascii="Arial" w:hAnsi="Arial" w:cs="Arial"/>
          <w:b/>
          <w:sz w:val="20"/>
          <w:szCs w:val="20"/>
          <w:u w:val="single"/>
        </w:rPr>
        <w:t xml:space="preserve">à </w:t>
      </w:r>
      <w:r w:rsidR="00856A04">
        <w:rPr>
          <w:rFonts w:ascii="Arial" w:hAnsi="Arial" w:cs="Arial"/>
          <w:b/>
          <w:sz w:val="20"/>
          <w:szCs w:val="20"/>
          <w:u w:val="single"/>
        </w:rPr>
        <w:t xml:space="preserve">chaque directeur du travail </w:t>
      </w:r>
      <w:r w:rsidR="00604DD5" w:rsidRPr="003D1C79">
        <w:rPr>
          <w:rFonts w:ascii="Arial" w:hAnsi="Arial" w:cs="Arial"/>
          <w:sz w:val="20"/>
          <w:szCs w:val="20"/>
        </w:rPr>
        <w:t xml:space="preserve">de chaque direction ou structure </w:t>
      </w:r>
      <w:r w:rsidR="008A2390">
        <w:rPr>
          <w:rFonts w:ascii="Arial" w:hAnsi="Arial" w:cs="Arial"/>
          <w:sz w:val="20"/>
          <w:szCs w:val="20"/>
        </w:rPr>
        <w:t>ou exercent les directeurs du travail</w:t>
      </w:r>
      <w:r w:rsidR="008A2390" w:rsidRPr="003D1C79">
        <w:rPr>
          <w:rFonts w:ascii="Arial" w:hAnsi="Arial" w:cs="Arial"/>
          <w:sz w:val="20"/>
          <w:szCs w:val="20"/>
        </w:rPr>
        <w:t xml:space="preserve"> </w:t>
      </w:r>
      <w:r w:rsidR="00604DD5" w:rsidRPr="003D1C79">
        <w:rPr>
          <w:rFonts w:ascii="Arial" w:hAnsi="Arial" w:cs="Arial"/>
          <w:sz w:val="20"/>
          <w:szCs w:val="20"/>
        </w:rPr>
        <w:t xml:space="preserve">susceptibles d’être promus à la hors classe. A ce titre, une liste des fonctionnaires remplissant les conditions statutaires est transmise </w:t>
      </w:r>
      <w:r w:rsidR="0019291E" w:rsidRPr="003D1C79">
        <w:rPr>
          <w:rFonts w:ascii="Arial" w:hAnsi="Arial" w:cs="Arial"/>
          <w:sz w:val="20"/>
          <w:szCs w:val="20"/>
        </w:rPr>
        <w:t>aux</w:t>
      </w:r>
      <w:r w:rsidR="00604DD5" w:rsidRPr="003D1C79">
        <w:rPr>
          <w:rFonts w:ascii="Arial" w:hAnsi="Arial" w:cs="Arial"/>
          <w:sz w:val="20"/>
          <w:szCs w:val="20"/>
        </w:rPr>
        <w:t xml:space="preserve"> directions </w:t>
      </w:r>
      <w:r w:rsidR="00856A04">
        <w:rPr>
          <w:rFonts w:ascii="Arial" w:hAnsi="Arial" w:cs="Arial"/>
          <w:sz w:val="20"/>
          <w:szCs w:val="20"/>
        </w:rPr>
        <w:t xml:space="preserve">et </w:t>
      </w:r>
      <w:r w:rsidR="00604DD5" w:rsidRPr="003D1C79">
        <w:rPr>
          <w:rFonts w:ascii="Arial" w:hAnsi="Arial" w:cs="Arial"/>
          <w:sz w:val="20"/>
          <w:szCs w:val="20"/>
        </w:rPr>
        <w:t>structure</w:t>
      </w:r>
      <w:r w:rsidR="0019291E" w:rsidRPr="003D1C79">
        <w:rPr>
          <w:rFonts w:ascii="Arial" w:hAnsi="Arial" w:cs="Arial"/>
          <w:sz w:val="20"/>
          <w:szCs w:val="20"/>
        </w:rPr>
        <w:t>s</w:t>
      </w:r>
      <w:r w:rsidR="00604DD5" w:rsidRPr="003D1C79">
        <w:rPr>
          <w:rFonts w:ascii="Arial" w:hAnsi="Arial" w:cs="Arial"/>
          <w:sz w:val="20"/>
          <w:szCs w:val="20"/>
        </w:rPr>
        <w:t xml:space="preserve"> </w:t>
      </w:r>
      <w:r w:rsidR="00856A04">
        <w:rPr>
          <w:rFonts w:ascii="Arial" w:hAnsi="Arial" w:cs="Arial"/>
          <w:sz w:val="20"/>
          <w:szCs w:val="20"/>
        </w:rPr>
        <w:t>ou exercent les directeurs du travail</w:t>
      </w:r>
      <w:r w:rsidR="00604DD5" w:rsidRPr="003D1C79">
        <w:rPr>
          <w:rFonts w:ascii="Arial" w:hAnsi="Arial" w:cs="Arial"/>
          <w:sz w:val="20"/>
          <w:szCs w:val="20"/>
        </w:rPr>
        <w:t xml:space="preserve">. </w:t>
      </w:r>
    </w:p>
    <w:p w:rsidR="005A540D" w:rsidRPr="003D1C79" w:rsidRDefault="00604DD5" w:rsidP="005D79B8">
      <w:pPr>
        <w:jc w:val="both"/>
        <w:rPr>
          <w:rFonts w:ascii="Arial" w:hAnsi="Arial" w:cs="Arial"/>
          <w:sz w:val="20"/>
          <w:szCs w:val="20"/>
        </w:rPr>
      </w:pPr>
      <w:r w:rsidRPr="003D1C79">
        <w:rPr>
          <w:rFonts w:ascii="Arial" w:hAnsi="Arial" w:cs="Arial"/>
          <w:sz w:val="20"/>
          <w:szCs w:val="20"/>
        </w:rPr>
        <w:t xml:space="preserve">L’autorité hiérarchique </w:t>
      </w:r>
      <w:r w:rsidR="00B47AF3">
        <w:rPr>
          <w:rFonts w:ascii="Arial" w:hAnsi="Arial" w:cs="Arial"/>
          <w:sz w:val="20"/>
          <w:szCs w:val="20"/>
        </w:rPr>
        <w:t>(SG du ministère, préfet de région et/ou de département, directeur</w:t>
      </w:r>
      <w:r w:rsidR="00F47DEA">
        <w:rPr>
          <w:rFonts w:ascii="Arial" w:hAnsi="Arial" w:cs="Arial"/>
          <w:sz w:val="20"/>
          <w:szCs w:val="20"/>
        </w:rPr>
        <w:t xml:space="preserve"> régional</w:t>
      </w:r>
      <w:r w:rsidR="00B47AF3">
        <w:rPr>
          <w:rFonts w:ascii="Arial" w:hAnsi="Arial" w:cs="Arial"/>
          <w:sz w:val="20"/>
          <w:szCs w:val="20"/>
        </w:rPr>
        <w:t xml:space="preserve">….) </w:t>
      </w:r>
      <w:r w:rsidR="0019291E" w:rsidRPr="003D1C79">
        <w:rPr>
          <w:rFonts w:ascii="Arial" w:hAnsi="Arial" w:cs="Arial"/>
          <w:sz w:val="20"/>
          <w:szCs w:val="20"/>
        </w:rPr>
        <w:t>r</w:t>
      </w:r>
      <w:r w:rsidRPr="003D1C79">
        <w:rPr>
          <w:rFonts w:ascii="Arial" w:hAnsi="Arial" w:cs="Arial"/>
          <w:sz w:val="20"/>
          <w:szCs w:val="20"/>
        </w:rPr>
        <w:t xml:space="preserve">ecueille les fiches parcours de chaque </w:t>
      </w:r>
      <w:r w:rsidR="00856A04">
        <w:rPr>
          <w:rFonts w:ascii="Arial" w:hAnsi="Arial" w:cs="Arial"/>
          <w:sz w:val="20"/>
          <w:szCs w:val="20"/>
        </w:rPr>
        <w:t xml:space="preserve">directeur du travail de son </w:t>
      </w:r>
      <w:r w:rsidRPr="003D1C79">
        <w:rPr>
          <w:rFonts w:ascii="Arial" w:hAnsi="Arial" w:cs="Arial"/>
          <w:sz w:val="20"/>
          <w:szCs w:val="20"/>
        </w:rPr>
        <w:t xml:space="preserve">service, remplie par les soins de l’agent. </w:t>
      </w:r>
    </w:p>
    <w:p w:rsidR="00F47DEA" w:rsidRDefault="00942FFA" w:rsidP="005D79B8">
      <w:pPr>
        <w:jc w:val="both"/>
        <w:rPr>
          <w:rFonts w:ascii="Arial" w:hAnsi="Arial" w:cs="Arial"/>
          <w:sz w:val="20"/>
          <w:szCs w:val="20"/>
        </w:rPr>
      </w:pPr>
      <w:r w:rsidRPr="003D1C79">
        <w:rPr>
          <w:rFonts w:ascii="Arial" w:hAnsi="Arial" w:cs="Arial"/>
          <w:sz w:val="20"/>
          <w:szCs w:val="20"/>
        </w:rPr>
        <w:t>La fiche parcours intitulée « occupation d’emplois ou exercice de fonctions comportant un niveau élevé de responsabilité » doit être renseignée avec précision</w:t>
      </w:r>
      <w:r w:rsidR="0019291E" w:rsidRPr="003D1C79">
        <w:rPr>
          <w:rFonts w:ascii="Arial" w:hAnsi="Arial" w:cs="Arial"/>
          <w:sz w:val="20"/>
          <w:szCs w:val="20"/>
        </w:rPr>
        <w:t xml:space="preserve"> par le fonctionnaire concerné</w:t>
      </w:r>
      <w:r w:rsidRPr="003D1C79">
        <w:rPr>
          <w:rFonts w:ascii="Arial" w:hAnsi="Arial" w:cs="Arial"/>
          <w:sz w:val="20"/>
          <w:szCs w:val="20"/>
        </w:rPr>
        <w:t>. La description très précise des emplois et fonctions exercées par le fonctionnaire est essentielle pour mettre en évidence le niveau des responsabilités qui lui ont été confiées.</w:t>
      </w:r>
      <w:r w:rsidR="005700AA" w:rsidRPr="003D1C79">
        <w:rPr>
          <w:rFonts w:ascii="Arial" w:hAnsi="Arial" w:cs="Arial"/>
          <w:sz w:val="20"/>
          <w:szCs w:val="20"/>
        </w:rPr>
        <w:t xml:space="preserve"> </w:t>
      </w:r>
    </w:p>
    <w:p w:rsidR="00942FFA" w:rsidRPr="003D1C79" w:rsidRDefault="005700AA" w:rsidP="005D79B8">
      <w:pPr>
        <w:jc w:val="both"/>
        <w:rPr>
          <w:rFonts w:ascii="Arial" w:hAnsi="Arial" w:cs="Arial"/>
          <w:b/>
          <w:sz w:val="20"/>
          <w:szCs w:val="20"/>
        </w:rPr>
      </w:pPr>
      <w:r w:rsidRPr="003D1C79">
        <w:rPr>
          <w:rFonts w:ascii="Arial" w:hAnsi="Arial" w:cs="Arial"/>
          <w:b/>
          <w:sz w:val="20"/>
          <w:szCs w:val="20"/>
        </w:rPr>
        <w:t>Pour les périodes pour lesquelles un arrêté ministériel n’</w:t>
      </w:r>
      <w:r w:rsidR="00F765EC" w:rsidRPr="003D1C79">
        <w:rPr>
          <w:rFonts w:ascii="Arial" w:hAnsi="Arial" w:cs="Arial"/>
          <w:b/>
          <w:sz w:val="20"/>
          <w:szCs w:val="20"/>
        </w:rPr>
        <w:t>a pas été établi, il devra être joint le document permettant de justifier la responsabilité exercée.</w:t>
      </w:r>
    </w:p>
    <w:p w:rsidR="00C22A98" w:rsidRDefault="00942FFA" w:rsidP="005D79B8">
      <w:pPr>
        <w:jc w:val="both"/>
        <w:rPr>
          <w:rFonts w:ascii="Arial" w:hAnsi="Arial" w:cs="Arial"/>
          <w:sz w:val="20"/>
          <w:szCs w:val="20"/>
        </w:rPr>
      </w:pPr>
      <w:r w:rsidRPr="003D1C79">
        <w:rPr>
          <w:rFonts w:ascii="Arial" w:hAnsi="Arial" w:cs="Arial"/>
          <w:sz w:val="20"/>
          <w:szCs w:val="20"/>
        </w:rPr>
        <w:t>Ces documents doivent permettre de fournir aux membres de la CAP des éléments objectifs et précis sur le parcours du fonctionnaire au cours des différents emplois et fonctions exercés. Le plus grand soin devra être observé dans leur rédaction car ils sont susceptibles d’être lus en CAP.</w:t>
      </w:r>
    </w:p>
    <w:p w:rsidR="00942FFA" w:rsidRPr="003D1C79" w:rsidRDefault="00942FFA" w:rsidP="00FC27FB">
      <w:pPr>
        <w:pStyle w:val="Paragraphedeliste"/>
        <w:numPr>
          <w:ilvl w:val="0"/>
          <w:numId w:val="3"/>
        </w:numPr>
        <w:jc w:val="both"/>
        <w:rPr>
          <w:rFonts w:ascii="Arial" w:hAnsi="Arial" w:cs="Arial"/>
          <w:b/>
          <w:sz w:val="20"/>
          <w:szCs w:val="20"/>
        </w:rPr>
      </w:pPr>
      <w:r w:rsidRPr="003D1C79">
        <w:rPr>
          <w:rFonts w:ascii="Arial" w:hAnsi="Arial" w:cs="Arial"/>
          <w:b/>
          <w:sz w:val="20"/>
          <w:szCs w:val="20"/>
        </w:rPr>
        <w:t xml:space="preserve">La fiche de proposition </w:t>
      </w:r>
      <w:r w:rsidR="0019291E" w:rsidRPr="003D1C79">
        <w:rPr>
          <w:rFonts w:ascii="Arial" w:hAnsi="Arial" w:cs="Arial"/>
          <w:b/>
          <w:sz w:val="20"/>
          <w:szCs w:val="20"/>
        </w:rPr>
        <w:t>(annexe</w:t>
      </w:r>
      <w:r w:rsidR="00573F28" w:rsidRPr="003D1C79">
        <w:rPr>
          <w:rFonts w:ascii="Arial" w:hAnsi="Arial" w:cs="Arial"/>
          <w:b/>
          <w:sz w:val="20"/>
          <w:szCs w:val="20"/>
        </w:rPr>
        <w:t xml:space="preserve"> n°</w:t>
      </w:r>
      <w:r w:rsidR="00A46332" w:rsidRPr="003D1C79">
        <w:rPr>
          <w:rFonts w:ascii="Arial" w:hAnsi="Arial" w:cs="Arial"/>
          <w:b/>
          <w:sz w:val="20"/>
          <w:szCs w:val="20"/>
        </w:rPr>
        <w:t xml:space="preserve"> </w:t>
      </w:r>
      <w:r w:rsidR="003D0F0F">
        <w:rPr>
          <w:rFonts w:ascii="Arial" w:hAnsi="Arial" w:cs="Arial"/>
          <w:b/>
          <w:sz w:val="20"/>
          <w:szCs w:val="20"/>
        </w:rPr>
        <w:t>18bis</w:t>
      </w:r>
      <w:r w:rsidR="004228D4">
        <w:rPr>
          <w:rFonts w:ascii="Arial" w:hAnsi="Arial" w:cs="Arial"/>
          <w:b/>
          <w:sz w:val="20"/>
          <w:szCs w:val="20"/>
        </w:rPr>
        <w:t xml:space="preserve"> </w:t>
      </w:r>
      <w:r w:rsidR="00A81D64" w:rsidRPr="003D1C79">
        <w:rPr>
          <w:rFonts w:ascii="Arial" w:hAnsi="Arial" w:cs="Arial"/>
          <w:b/>
          <w:sz w:val="20"/>
          <w:szCs w:val="20"/>
        </w:rPr>
        <w:t>- 2</w:t>
      </w:r>
      <w:r w:rsidR="0019291E" w:rsidRPr="003D1C79">
        <w:rPr>
          <w:rFonts w:ascii="Arial" w:hAnsi="Arial" w:cs="Arial"/>
          <w:b/>
          <w:sz w:val="20"/>
          <w:szCs w:val="20"/>
        </w:rPr>
        <w:t>)</w:t>
      </w:r>
    </w:p>
    <w:p w:rsidR="00942FFA" w:rsidRPr="003D1C79" w:rsidRDefault="00942FFA" w:rsidP="005D79B8">
      <w:pPr>
        <w:jc w:val="both"/>
        <w:rPr>
          <w:rFonts w:ascii="Arial" w:hAnsi="Arial" w:cs="Arial"/>
          <w:sz w:val="20"/>
          <w:szCs w:val="20"/>
        </w:rPr>
      </w:pPr>
      <w:r w:rsidRPr="003D1C79">
        <w:rPr>
          <w:rFonts w:ascii="Arial" w:hAnsi="Arial" w:cs="Arial"/>
          <w:sz w:val="20"/>
          <w:szCs w:val="20"/>
        </w:rPr>
        <w:t>La fiche de proposition devra être complétée pour l’ensemble des fonctionnaires prop</w:t>
      </w:r>
      <w:r w:rsidR="00B67B10" w:rsidRPr="003D1C79">
        <w:rPr>
          <w:rFonts w:ascii="Arial" w:hAnsi="Arial" w:cs="Arial"/>
          <w:sz w:val="20"/>
          <w:szCs w:val="20"/>
        </w:rPr>
        <w:t>osés</w:t>
      </w:r>
      <w:r w:rsidRPr="003D1C79">
        <w:rPr>
          <w:rFonts w:ascii="Arial" w:hAnsi="Arial" w:cs="Arial"/>
          <w:sz w:val="20"/>
          <w:szCs w:val="20"/>
        </w:rPr>
        <w:t>.</w:t>
      </w:r>
    </w:p>
    <w:p w:rsidR="00942FFA" w:rsidRPr="003D1C79" w:rsidRDefault="00942FFA" w:rsidP="005D79B8">
      <w:pPr>
        <w:jc w:val="both"/>
        <w:rPr>
          <w:rFonts w:ascii="Arial" w:hAnsi="Arial" w:cs="Arial"/>
          <w:sz w:val="20"/>
          <w:szCs w:val="20"/>
        </w:rPr>
      </w:pPr>
      <w:r w:rsidRPr="003D1C79">
        <w:rPr>
          <w:rFonts w:ascii="Arial" w:hAnsi="Arial" w:cs="Arial"/>
          <w:sz w:val="20"/>
          <w:szCs w:val="20"/>
        </w:rPr>
        <w:t xml:space="preserve">Les conditions statutaires requises étant celles décrites plus haut, il convient que vous distinguiez parmi tous les fonctionnaires qui les remplissent et qui sont proposables, ceux pour lesquels </w:t>
      </w:r>
      <w:r w:rsidR="007F67B6" w:rsidRPr="003D1C79">
        <w:rPr>
          <w:rFonts w:ascii="Arial" w:hAnsi="Arial" w:cs="Arial"/>
          <w:sz w:val="20"/>
          <w:szCs w:val="20"/>
        </w:rPr>
        <w:t xml:space="preserve">une proposition est plus particulièrement justifiée. </w:t>
      </w:r>
    </w:p>
    <w:p w:rsidR="007F67B6" w:rsidRPr="003D1C79" w:rsidRDefault="007F67B6" w:rsidP="005D79B8">
      <w:pPr>
        <w:jc w:val="both"/>
        <w:rPr>
          <w:rFonts w:ascii="Arial" w:hAnsi="Arial" w:cs="Arial"/>
          <w:sz w:val="20"/>
          <w:szCs w:val="20"/>
        </w:rPr>
      </w:pPr>
      <w:r w:rsidRPr="003D1C79">
        <w:rPr>
          <w:rFonts w:ascii="Arial" w:hAnsi="Arial" w:cs="Arial"/>
          <w:sz w:val="20"/>
          <w:szCs w:val="20"/>
        </w:rPr>
        <w:t xml:space="preserve">Les propositions d’inscription au tableau d’avancement doivent être fondées sur : </w:t>
      </w:r>
    </w:p>
    <w:p w:rsidR="007F67B6" w:rsidRPr="003D1C79" w:rsidRDefault="007F67B6" w:rsidP="00C526B1">
      <w:pPr>
        <w:pStyle w:val="Paragraphedeliste"/>
        <w:numPr>
          <w:ilvl w:val="1"/>
          <w:numId w:val="1"/>
        </w:numPr>
        <w:tabs>
          <w:tab w:val="left" w:pos="1134"/>
        </w:tabs>
        <w:spacing w:after="0" w:line="240" w:lineRule="auto"/>
        <w:ind w:left="1134" w:hanging="357"/>
        <w:jc w:val="both"/>
        <w:rPr>
          <w:rFonts w:ascii="Arial" w:hAnsi="Arial" w:cs="Arial"/>
          <w:sz w:val="20"/>
          <w:szCs w:val="20"/>
        </w:rPr>
      </w:pPr>
      <w:r w:rsidRPr="003D1C79">
        <w:rPr>
          <w:rFonts w:ascii="Arial" w:hAnsi="Arial" w:cs="Arial"/>
          <w:sz w:val="20"/>
          <w:szCs w:val="20"/>
        </w:rPr>
        <w:t>Le niveau de responsabilité de l’emploi ou de la fonction confié actuellement au fonctionnaire proposé (positionnement de l’emploi ou de la fonction au sein de l’organigramme, management, effectifs encadrés, etc.)</w:t>
      </w:r>
    </w:p>
    <w:p w:rsidR="007F67B6" w:rsidRPr="003D1C79" w:rsidRDefault="007F67B6" w:rsidP="00C526B1">
      <w:pPr>
        <w:pStyle w:val="Paragraphedeliste"/>
        <w:numPr>
          <w:ilvl w:val="1"/>
          <w:numId w:val="1"/>
        </w:numPr>
        <w:tabs>
          <w:tab w:val="left" w:pos="1134"/>
        </w:tabs>
        <w:spacing w:before="120" w:after="240" w:line="240" w:lineRule="auto"/>
        <w:ind w:left="1134" w:hanging="357"/>
        <w:contextualSpacing w:val="0"/>
        <w:jc w:val="both"/>
        <w:rPr>
          <w:rFonts w:ascii="Arial" w:hAnsi="Arial" w:cs="Arial"/>
          <w:sz w:val="20"/>
          <w:szCs w:val="20"/>
        </w:rPr>
      </w:pPr>
      <w:r w:rsidRPr="003D1C79">
        <w:rPr>
          <w:rFonts w:ascii="Arial" w:hAnsi="Arial" w:cs="Arial"/>
          <w:sz w:val="20"/>
          <w:szCs w:val="20"/>
        </w:rPr>
        <w:t>L’appréciation littérale sur sa manière de servir.</w:t>
      </w:r>
    </w:p>
    <w:p w:rsidR="007F67B6" w:rsidRPr="003D1C79" w:rsidRDefault="007F67B6" w:rsidP="005D79B8">
      <w:pPr>
        <w:jc w:val="both"/>
        <w:rPr>
          <w:rFonts w:ascii="Arial" w:hAnsi="Arial" w:cs="Arial"/>
          <w:sz w:val="20"/>
          <w:szCs w:val="20"/>
        </w:rPr>
      </w:pPr>
      <w:r w:rsidRPr="003D1C79">
        <w:rPr>
          <w:rFonts w:ascii="Arial" w:hAnsi="Arial" w:cs="Arial"/>
          <w:sz w:val="20"/>
          <w:szCs w:val="20"/>
        </w:rPr>
        <w:t>A cet égard, il convient de mener une analyse au cas par cas au regard du déroulement de carrière du fonctionnaire intéressé et de la progression dans les responsabilités de haut niveau qui lui auront été confiées tout au long de sa carrière.</w:t>
      </w:r>
    </w:p>
    <w:p w:rsidR="007F67B6" w:rsidRPr="003D1C79" w:rsidRDefault="007F67B6" w:rsidP="005D79B8">
      <w:pPr>
        <w:jc w:val="both"/>
        <w:rPr>
          <w:rFonts w:ascii="Arial" w:hAnsi="Arial" w:cs="Arial"/>
          <w:sz w:val="20"/>
          <w:szCs w:val="20"/>
        </w:rPr>
      </w:pPr>
      <w:r w:rsidRPr="003D1C79">
        <w:rPr>
          <w:rFonts w:ascii="Arial" w:hAnsi="Arial" w:cs="Arial"/>
          <w:sz w:val="20"/>
          <w:szCs w:val="20"/>
        </w:rPr>
        <w:t>L’appréciation litté</w:t>
      </w:r>
      <w:r w:rsidR="00AE2301" w:rsidRPr="003D1C79">
        <w:rPr>
          <w:rFonts w:ascii="Arial" w:hAnsi="Arial" w:cs="Arial"/>
          <w:sz w:val="20"/>
          <w:szCs w:val="20"/>
        </w:rPr>
        <w:t xml:space="preserve">rale </w:t>
      </w:r>
      <w:r w:rsidRPr="003D1C79">
        <w:rPr>
          <w:rFonts w:ascii="Arial" w:hAnsi="Arial" w:cs="Arial"/>
          <w:sz w:val="20"/>
          <w:szCs w:val="20"/>
        </w:rPr>
        <w:t>doit être développée et très argumentée au regard de l’accès au grade à la hors classe. Elle doit mettre en avant, sans ambiguïté, la valeur et les qualités professionnelles de l’intéressé et les points forts observés dans sa manière de servir permettant de le distinguer.</w:t>
      </w:r>
    </w:p>
    <w:p w:rsidR="007F67B6" w:rsidRPr="003D1C79" w:rsidRDefault="007F67B6" w:rsidP="005D79B8">
      <w:pPr>
        <w:jc w:val="both"/>
        <w:rPr>
          <w:rFonts w:ascii="Arial" w:hAnsi="Arial" w:cs="Arial"/>
          <w:sz w:val="20"/>
          <w:szCs w:val="20"/>
        </w:rPr>
      </w:pPr>
      <w:r w:rsidRPr="003D1C79">
        <w:rPr>
          <w:rFonts w:ascii="Arial" w:hAnsi="Arial" w:cs="Arial"/>
          <w:sz w:val="20"/>
          <w:szCs w:val="20"/>
        </w:rPr>
        <w:t xml:space="preserve">La fiche de proposition devra être signée par </w:t>
      </w:r>
      <w:r w:rsidRPr="00F47DEA">
        <w:rPr>
          <w:rFonts w:ascii="Arial" w:hAnsi="Arial" w:cs="Arial"/>
          <w:b/>
          <w:sz w:val="20"/>
          <w:szCs w:val="20"/>
        </w:rPr>
        <w:t>l’autorité hiérarchique de l’agent</w:t>
      </w:r>
      <w:r w:rsidR="003031B7">
        <w:rPr>
          <w:rFonts w:ascii="Arial" w:hAnsi="Arial" w:cs="Arial"/>
          <w:b/>
          <w:sz w:val="20"/>
          <w:szCs w:val="20"/>
        </w:rPr>
        <w:t xml:space="preserve"> (</w:t>
      </w:r>
      <w:r w:rsidR="003031B7">
        <w:rPr>
          <w:rFonts w:ascii="Arial" w:hAnsi="Arial" w:cs="Arial"/>
          <w:sz w:val="20"/>
          <w:szCs w:val="20"/>
        </w:rPr>
        <w:t>SG du ministère, préfet de région et/ou de département, directeur régional)</w:t>
      </w:r>
      <w:r w:rsidRPr="003D1C79">
        <w:rPr>
          <w:rFonts w:ascii="Arial" w:hAnsi="Arial" w:cs="Arial"/>
          <w:sz w:val="20"/>
          <w:szCs w:val="20"/>
        </w:rPr>
        <w:t>.</w:t>
      </w:r>
    </w:p>
    <w:p w:rsidR="007F67B6" w:rsidRDefault="00E9019D" w:rsidP="005D79B8">
      <w:pPr>
        <w:jc w:val="both"/>
        <w:rPr>
          <w:rFonts w:ascii="Arial" w:hAnsi="Arial" w:cs="Arial"/>
          <w:sz w:val="20"/>
          <w:szCs w:val="20"/>
        </w:rPr>
      </w:pPr>
      <w:r w:rsidRPr="003D1C79">
        <w:rPr>
          <w:rFonts w:ascii="Arial" w:hAnsi="Arial" w:cs="Arial"/>
          <w:sz w:val="20"/>
          <w:szCs w:val="20"/>
        </w:rPr>
        <w:t xml:space="preserve">La fiche annuelle d’évaluation des fonctionnaires proposés doit </w:t>
      </w:r>
      <w:r w:rsidR="00CD321F" w:rsidRPr="003D1C79">
        <w:rPr>
          <w:rFonts w:ascii="Arial" w:hAnsi="Arial" w:cs="Arial"/>
          <w:sz w:val="20"/>
          <w:szCs w:val="20"/>
        </w:rPr>
        <w:t>ê</w:t>
      </w:r>
      <w:r w:rsidRPr="003D1C79">
        <w:rPr>
          <w:rFonts w:ascii="Arial" w:hAnsi="Arial" w:cs="Arial"/>
          <w:sz w:val="20"/>
          <w:szCs w:val="20"/>
        </w:rPr>
        <w:t xml:space="preserve">tre jointe à l’envoi. </w:t>
      </w:r>
    </w:p>
    <w:p w:rsidR="00E9019D" w:rsidRPr="003D1C79" w:rsidRDefault="00E9019D" w:rsidP="00FC27FB">
      <w:pPr>
        <w:pStyle w:val="Paragraphedeliste"/>
        <w:numPr>
          <w:ilvl w:val="0"/>
          <w:numId w:val="3"/>
        </w:numPr>
        <w:jc w:val="both"/>
        <w:rPr>
          <w:rFonts w:ascii="Arial" w:hAnsi="Arial" w:cs="Arial"/>
          <w:b/>
          <w:sz w:val="20"/>
          <w:szCs w:val="20"/>
        </w:rPr>
      </w:pPr>
      <w:r w:rsidRPr="003D1C79">
        <w:rPr>
          <w:rFonts w:ascii="Arial" w:hAnsi="Arial" w:cs="Arial"/>
          <w:b/>
          <w:sz w:val="20"/>
          <w:szCs w:val="20"/>
        </w:rPr>
        <w:t xml:space="preserve">L’envoi des propositions </w:t>
      </w:r>
    </w:p>
    <w:p w:rsidR="00E9019D" w:rsidRPr="003D1C79" w:rsidRDefault="00E9019D" w:rsidP="005D79B8">
      <w:pPr>
        <w:jc w:val="both"/>
        <w:rPr>
          <w:rFonts w:ascii="Arial" w:hAnsi="Arial" w:cs="Arial"/>
          <w:sz w:val="20"/>
          <w:szCs w:val="20"/>
        </w:rPr>
      </w:pPr>
      <w:r w:rsidRPr="003D1C79">
        <w:rPr>
          <w:rFonts w:ascii="Arial" w:hAnsi="Arial" w:cs="Arial"/>
          <w:sz w:val="20"/>
          <w:szCs w:val="20"/>
        </w:rPr>
        <w:t>Pour chaque fonctionnaire proposé devront être communiquées à la DRH</w:t>
      </w:r>
      <w:r w:rsidR="008A2390">
        <w:rPr>
          <w:rFonts w:ascii="Arial" w:hAnsi="Arial" w:cs="Arial"/>
          <w:sz w:val="20"/>
          <w:szCs w:val="20"/>
        </w:rPr>
        <w:t>, bureau SD2E</w:t>
      </w:r>
      <w:r w:rsidRPr="003D1C79">
        <w:rPr>
          <w:rFonts w:ascii="Arial" w:hAnsi="Arial" w:cs="Arial"/>
          <w:sz w:val="20"/>
          <w:szCs w:val="20"/>
        </w:rPr>
        <w:t> :</w:t>
      </w:r>
    </w:p>
    <w:p w:rsidR="00E9019D" w:rsidRPr="003D1C79" w:rsidRDefault="00E9019D" w:rsidP="00C526B1">
      <w:pPr>
        <w:pStyle w:val="Paragraphedeliste"/>
        <w:numPr>
          <w:ilvl w:val="1"/>
          <w:numId w:val="1"/>
        </w:numPr>
        <w:tabs>
          <w:tab w:val="left" w:pos="1134"/>
        </w:tabs>
        <w:spacing w:after="120" w:line="240" w:lineRule="auto"/>
        <w:ind w:left="1134" w:hanging="357"/>
        <w:contextualSpacing w:val="0"/>
        <w:jc w:val="both"/>
        <w:rPr>
          <w:rFonts w:ascii="Arial" w:hAnsi="Arial" w:cs="Arial"/>
          <w:sz w:val="20"/>
          <w:szCs w:val="20"/>
        </w:rPr>
      </w:pPr>
      <w:r w:rsidRPr="003D1C79">
        <w:rPr>
          <w:rFonts w:ascii="Arial" w:hAnsi="Arial" w:cs="Arial"/>
          <w:sz w:val="20"/>
          <w:szCs w:val="20"/>
        </w:rPr>
        <w:t>La fiche de proposition complétée</w:t>
      </w:r>
      <w:r w:rsidR="00F47DEA">
        <w:rPr>
          <w:rFonts w:ascii="Arial" w:hAnsi="Arial" w:cs="Arial"/>
          <w:sz w:val="20"/>
          <w:szCs w:val="20"/>
        </w:rPr>
        <w:t xml:space="preserve"> </w:t>
      </w:r>
      <w:r w:rsidR="003031B7">
        <w:rPr>
          <w:rFonts w:ascii="Arial" w:hAnsi="Arial" w:cs="Arial"/>
          <w:sz w:val="20"/>
          <w:szCs w:val="20"/>
        </w:rPr>
        <w:t xml:space="preserve"> </w:t>
      </w:r>
    </w:p>
    <w:p w:rsidR="00E9019D" w:rsidRPr="003D1C79" w:rsidRDefault="00E9019D" w:rsidP="00C526B1">
      <w:pPr>
        <w:pStyle w:val="Paragraphedeliste"/>
        <w:numPr>
          <w:ilvl w:val="1"/>
          <w:numId w:val="1"/>
        </w:numPr>
        <w:tabs>
          <w:tab w:val="left" w:pos="1134"/>
        </w:tabs>
        <w:spacing w:after="120" w:line="240" w:lineRule="auto"/>
        <w:ind w:left="1134" w:hanging="357"/>
        <w:contextualSpacing w:val="0"/>
        <w:jc w:val="both"/>
        <w:rPr>
          <w:rFonts w:ascii="Arial" w:hAnsi="Arial" w:cs="Arial"/>
          <w:sz w:val="20"/>
          <w:szCs w:val="20"/>
        </w:rPr>
      </w:pPr>
      <w:r w:rsidRPr="003D1C79">
        <w:rPr>
          <w:rFonts w:ascii="Arial" w:hAnsi="Arial" w:cs="Arial"/>
          <w:sz w:val="20"/>
          <w:szCs w:val="20"/>
        </w:rPr>
        <w:t xml:space="preserve">La fiche parcours </w:t>
      </w:r>
    </w:p>
    <w:p w:rsidR="00E9019D" w:rsidRPr="003D1C79" w:rsidRDefault="00E9019D" w:rsidP="00C526B1">
      <w:pPr>
        <w:pStyle w:val="Paragraphedeliste"/>
        <w:numPr>
          <w:ilvl w:val="1"/>
          <w:numId w:val="1"/>
        </w:numPr>
        <w:tabs>
          <w:tab w:val="left" w:pos="1134"/>
        </w:tabs>
        <w:spacing w:after="240" w:line="240" w:lineRule="auto"/>
        <w:ind w:left="1134" w:hanging="357"/>
        <w:jc w:val="both"/>
        <w:rPr>
          <w:rFonts w:ascii="Arial" w:hAnsi="Arial" w:cs="Arial"/>
          <w:sz w:val="20"/>
          <w:szCs w:val="20"/>
        </w:rPr>
      </w:pPr>
      <w:r w:rsidRPr="003D1C79">
        <w:rPr>
          <w:rFonts w:ascii="Arial" w:hAnsi="Arial" w:cs="Arial"/>
          <w:sz w:val="20"/>
          <w:szCs w:val="20"/>
        </w:rPr>
        <w:lastRenderedPageBreak/>
        <w:t>La copie du compte rendu d’entretien professionnel.</w:t>
      </w:r>
    </w:p>
    <w:p w:rsidR="00C526B1" w:rsidRPr="003D1C79" w:rsidRDefault="00C526B1" w:rsidP="00D60CCB">
      <w:pPr>
        <w:pStyle w:val="Paragraphedeliste"/>
        <w:tabs>
          <w:tab w:val="left" w:pos="1134"/>
        </w:tabs>
        <w:spacing w:after="240" w:line="240" w:lineRule="auto"/>
        <w:ind w:left="1134"/>
        <w:jc w:val="both"/>
        <w:rPr>
          <w:rFonts w:ascii="Arial" w:hAnsi="Arial" w:cs="Arial"/>
          <w:sz w:val="20"/>
          <w:szCs w:val="20"/>
        </w:rPr>
      </w:pPr>
    </w:p>
    <w:p w:rsidR="00B12D8D" w:rsidRPr="003D1C79" w:rsidRDefault="00E9019D" w:rsidP="005D79B8">
      <w:pPr>
        <w:jc w:val="both"/>
        <w:rPr>
          <w:rFonts w:ascii="Arial" w:hAnsi="Arial" w:cs="Arial"/>
          <w:b/>
          <w:sz w:val="20"/>
          <w:szCs w:val="20"/>
          <w:u w:val="single"/>
        </w:rPr>
      </w:pPr>
      <w:r w:rsidRPr="003D1C79">
        <w:rPr>
          <w:rFonts w:ascii="Arial" w:hAnsi="Arial" w:cs="Arial"/>
          <w:b/>
          <w:sz w:val="20"/>
          <w:szCs w:val="20"/>
        </w:rPr>
        <w:t xml:space="preserve">La date limite de réception des dossiers est fixée </w:t>
      </w:r>
      <w:r w:rsidR="00261928" w:rsidRPr="003D1C79">
        <w:rPr>
          <w:rFonts w:ascii="Arial" w:hAnsi="Arial" w:cs="Arial"/>
          <w:b/>
          <w:sz w:val="20"/>
          <w:szCs w:val="20"/>
        </w:rPr>
        <w:t xml:space="preserve">impérativement </w:t>
      </w:r>
      <w:r w:rsidR="00C22A98" w:rsidRPr="003D1C79">
        <w:rPr>
          <w:rFonts w:ascii="Arial" w:hAnsi="Arial" w:cs="Arial"/>
          <w:b/>
          <w:sz w:val="20"/>
          <w:szCs w:val="20"/>
        </w:rPr>
        <w:t xml:space="preserve">au </w:t>
      </w:r>
      <w:r w:rsidR="00F47DEA" w:rsidRPr="00367210">
        <w:rPr>
          <w:rFonts w:ascii="Arial" w:hAnsi="Arial" w:cs="Arial"/>
          <w:b/>
          <w:sz w:val="20"/>
          <w:szCs w:val="20"/>
          <w:u w:val="single"/>
        </w:rPr>
        <w:t>15 septembre 201</w:t>
      </w:r>
      <w:r w:rsidR="0085216C">
        <w:rPr>
          <w:rFonts w:ascii="Arial" w:hAnsi="Arial" w:cs="Arial"/>
          <w:b/>
          <w:sz w:val="20"/>
          <w:szCs w:val="20"/>
          <w:u w:val="single"/>
        </w:rPr>
        <w:t>7</w:t>
      </w:r>
      <w:r w:rsidR="00F47DEA">
        <w:rPr>
          <w:rFonts w:ascii="Arial" w:hAnsi="Arial" w:cs="Arial"/>
          <w:b/>
          <w:sz w:val="20"/>
          <w:szCs w:val="20"/>
        </w:rPr>
        <w:t>.</w:t>
      </w:r>
    </w:p>
    <w:p w:rsidR="00C22A98" w:rsidRPr="003D1C79" w:rsidRDefault="00C22A98" w:rsidP="005D79B8">
      <w:pPr>
        <w:jc w:val="both"/>
        <w:rPr>
          <w:rFonts w:ascii="Arial" w:hAnsi="Arial" w:cs="Arial"/>
          <w:b/>
          <w:sz w:val="20"/>
          <w:szCs w:val="20"/>
          <w:u w:val="single"/>
        </w:rPr>
      </w:pPr>
    </w:p>
    <w:p w:rsidR="00C22A98" w:rsidRPr="003D1C79" w:rsidRDefault="00C22A98" w:rsidP="005D79B8">
      <w:pPr>
        <w:jc w:val="both"/>
        <w:rPr>
          <w:rFonts w:ascii="Arial" w:hAnsi="Arial" w:cs="Arial"/>
          <w:b/>
          <w:sz w:val="20"/>
          <w:szCs w:val="20"/>
          <w:u w:val="single"/>
        </w:rPr>
      </w:pPr>
    </w:p>
    <w:p w:rsidR="00C22A98" w:rsidRPr="003D1C79" w:rsidRDefault="00C22A98" w:rsidP="005D79B8">
      <w:pPr>
        <w:jc w:val="both"/>
        <w:rPr>
          <w:rFonts w:ascii="Arial" w:hAnsi="Arial" w:cs="Arial"/>
          <w:b/>
          <w:sz w:val="20"/>
          <w:szCs w:val="20"/>
          <w:u w:val="single"/>
        </w:rPr>
      </w:pPr>
    </w:p>
    <w:p w:rsidR="005D79B8" w:rsidRPr="003D1C79" w:rsidRDefault="005D79B8" w:rsidP="005D79B8">
      <w:pPr>
        <w:jc w:val="both"/>
        <w:rPr>
          <w:rFonts w:ascii="Arial" w:hAnsi="Arial" w:cs="Arial"/>
          <w:b/>
          <w:sz w:val="20"/>
          <w:szCs w:val="20"/>
          <w:u w:val="single"/>
        </w:rPr>
      </w:pPr>
    </w:p>
    <w:p w:rsidR="00B12D8D" w:rsidRPr="003D1C79" w:rsidRDefault="00B12D8D">
      <w:pPr>
        <w:rPr>
          <w:rFonts w:ascii="Arial" w:hAnsi="Arial" w:cs="Arial"/>
          <w:b/>
          <w:sz w:val="20"/>
          <w:szCs w:val="20"/>
          <w:u w:val="single"/>
        </w:rPr>
      </w:pPr>
      <w:r w:rsidRPr="003D1C79">
        <w:rPr>
          <w:rFonts w:ascii="Arial" w:hAnsi="Arial" w:cs="Arial"/>
          <w:b/>
          <w:sz w:val="20"/>
          <w:szCs w:val="20"/>
          <w:u w:val="single"/>
        </w:rPr>
        <w:br w:type="page"/>
      </w:r>
    </w:p>
    <w:p w:rsidR="00AD76B4" w:rsidRPr="003D1C79" w:rsidRDefault="00AD76B4" w:rsidP="009944C5">
      <w:pPr>
        <w:pStyle w:val="Titre"/>
        <w:tabs>
          <w:tab w:val="right" w:pos="9639"/>
        </w:tabs>
        <w:spacing w:after="0"/>
        <w:ind w:left="-993"/>
        <w:jc w:val="left"/>
        <w:rPr>
          <w:color w:val="auto"/>
        </w:rPr>
      </w:pPr>
      <w:r w:rsidRPr="003D1C79">
        <w:rPr>
          <w:color w:val="auto"/>
          <w:sz w:val="20"/>
          <w:szCs w:val="20"/>
        </w:rPr>
        <w:lastRenderedPageBreak/>
        <w:t>Direction des ressources humaines</w:t>
      </w:r>
      <w:r w:rsidRPr="003D1C79">
        <w:rPr>
          <w:color w:val="auto"/>
        </w:rPr>
        <w:tab/>
        <w:t xml:space="preserve">ANNEXE </w:t>
      </w:r>
      <w:r w:rsidR="00407503">
        <w:rPr>
          <w:color w:val="auto"/>
        </w:rPr>
        <w:t>18 bis</w:t>
      </w:r>
      <w:r w:rsidRPr="003D1C79">
        <w:rPr>
          <w:color w:val="auto"/>
        </w:rPr>
        <w:t>-1</w:t>
      </w:r>
    </w:p>
    <w:p w:rsidR="00AD76B4" w:rsidRPr="003D1C79" w:rsidRDefault="00AD76B4" w:rsidP="00AD76B4">
      <w:pPr>
        <w:pStyle w:val="Titre"/>
        <w:tabs>
          <w:tab w:val="right" w:pos="10773"/>
        </w:tabs>
        <w:ind w:left="-993"/>
        <w:jc w:val="left"/>
        <w:rPr>
          <w:color w:val="auto"/>
          <w:sz w:val="28"/>
          <w:szCs w:val="28"/>
        </w:rPr>
      </w:pPr>
      <w:r w:rsidRPr="003D1C79">
        <w:rPr>
          <w:color w:val="auto"/>
          <w:sz w:val="28"/>
          <w:szCs w:val="28"/>
        </w:rPr>
        <w:t>SD2</w:t>
      </w:r>
      <w:r w:rsidR="001B71DB">
        <w:rPr>
          <w:color w:val="auto"/>
          <w:sz w:val="28"/>
          <w:szCs w:val="28"/>
        </w:rPr>
        <w:t>E</w:t>
      </w:r>
    </w:p>
    <w:p w:rsidR="009761EC" w:rsidRPr="003D1C79" w:rsidRDefault="009761EC" w:rsidP="00083146">
      <w:pPr>
        <w:spacing w:after="0" w:line="240" w:lineRule="auto"/>
        <w:jc w:val="center"/>
        <w:rPr>
          <w:rFonts w:ascii="Arial" w:eastAsia="Times New Roman" w:hAnsi="Arial" w:cs="Arial"/>
          <w:b/>
          <w:bCs/>
          <w:sz w:val="18"/>
          <w:szCs w:val="18"/>
          <w:lang w:eastAsia="fr-FR"/>
        </w:rPr>
      </w:pPr>
      <w:r w:rsidRPr="003D1C79">
        <w:rPr>
          <w:rFonts w:ascii="Arial" w:eastAsia="Times New Roman" w:hAnsi="Arial" w:cs="Arial"/>
          <w:b/>
          <w:bCs/>
          <w:sz w:val="18"/>
          <w:szCs w:val="18"/>
          <w:lang w:eastAsia="fr-FR"/>
        </w:rPr>
        <w:t xml:space="preserve">FICHE PARCOURS </w:t>
      </w:r>
    </w:p>
    <w:p w:rsidR="001B71DB" w:rsidRDefault="009761EC" w:rsidP="00083146">
      <w:pPr>
        <w:spacing w:after="0" w:line="240" w:lineRule="auto"/>
        <w:jc w:val="center"/>
        <w:rPr>
          <w:rFonts w:ascii="Arial" w:eastAsia="Times New Roman" w:hAnsi="Arial" w:cs="Arial"/>
          <w:b/>
          <w:bCs/>
          <w:color w:val="000000"/>
          <w:sz w:val="18"/>
          <w:szCs w:val="18"/>
          <w:lang w:eastAsia="fr-FR"/>
        </w:rPr>
      </w:pPr>
      <w:r w:rsidRPr="00083146">
        <w:rPr>
          <w:rFonts w:ascii="Arial" w:eastAsia="Times New Roman" w:hAnsi="Arial" w:cs="Arial"/>
          <w:b/>
          <w:bCs/>
          <w:color w:val="000000"/>
          <w:sz w:val="18"/>
          <w:szCs w:val="18"/>
          <w:lang w:eastAsia="fr-FR"/>
        </w:rPr>
        <w:t>PROMOTION AU GRADE D</w:t>
      </w:r>
      <w:r w:rsidR="001B71DB">
        <w:rPr>
          <w:rFonts w:ascii="Arial" w:eastAsia="Times New Roman" w:hAnsi="Arial" w:cs="Arial"/>
          <w:b/>
          <w:bCs/>
          <w:color w:val="000000"/>
          <w:sz w:val="18"/>
          <w:szCs w:val="18"/>
          <w:lang w:eastAsia="fr-FR"/>
        </w:rPr>
        <w:t xml:space="preserve">E DIRECTEUR DU TRAVAIL </w:t>
      </w:r>
      <w:r w:rsidRPr="00083146">
        <w:rPr>
          <w:rFonts w:ascii="Arial" w:eastAsia="Times New Roman" w:hAnsi="Arial" w:cs="Arial"/>
          <w:b/>
          <w:bCs/>
          <w:color w:val="000000"/>
          <w:sz w:val="18"/>
          <w:szCs w:val="18"/>
          <w:lang w:eastAsia="fr-FR"/>
        </w:rPr>
        <w:t xml:space="preserve">HORS CLASSE </w:t>
      </w:r>
    </w:p>
    <w:p w:rsidR="009761EC" w:rsidRPr="00083146" w:rsidRDefault="001B71DB" w:rsidP="00083146">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A</w:t>
      </w:r>
      <w:r w:rsidR="009761EC" w:rsidRPr="00083146">
        <w:rPr>
          <w:rFonts w:ascii="Arial" w:eastAsia="Times New Roman" w:hAnsi="Arial" w:cs="Arial"/>
          <w:b/>
          <w:bCs/>
          <w:color w:val="000000"/>
          <w:sz w:val="18"/>
          <w:szCs w:val="18"/>
          <w:lang w:eastAsia="fr-FR"/>
        </w:rPr>
        <w:t>NNEE</w:t>
      </w:r>
      <w:r>
        <w:rPr>
          <w:rFonts w:ascii="Arial" w:eastAsia="Times New Roman" w:hAnsi="Arial" w:cs="Arial"/>
          <w:b/>
          <w:bCs/>
          <w:color w:val="000000"/>
          <w:sz w:val="18"/>
          <w:szCs w:val="18"/>
          <w:lang w:eastAsia="fr-FR"/>
        </w:rPr>
        <w:t> </w:t>
      </w:r>
      <w:proofErr w:type="gramStart"/>
      <w:r>
        <w:rPr>
          <w:rFonts w:ascii="Arial" w:eastAsia="Times New Roman" w:hAnsi="Arial" w:cs="Arial"/>
          <w:b/>
          <w:bCs/>
          <w:color w:val="000000"/>
          <w:sz w:val="18"/>
          <w:szCs w:val="18"/>
          <w:lang w:eastAsia="fr-FR"/>
        </w:rPr>
        <w:t xml:space="preserve">: </w:t>
      </w:r>
      <w:r w:rsidR="009761EC" w:rsidRPr="00083146">
        <w:rPr>
          <w:rFonts w:ascii="Arial" w:eastAsia="Times New Roman" w:hAnsi="Arial" w:cs="Arial"/>
          <w:b/>
          <w:bCs/>
          <w:color w:val="000000"/>
          <w:sz w:val="18"/>
          <w:szCs w:val="18"/>
          <w:lang w:eastAsia="fr-FR"/>
        </w:rPr>
        <w:t xml:space="preserve"> 201</w:t>
      </w:r>
      <w:r w:rsidR="0085216C">
        <w:rPr>
          <w:rFonts w:ascii="Arial" w:eastAsia="Times New Roman" w:hAnsi="Arial" w:cs="Arial"/>
          <w:b/>
          <w:bCs/>
          <w:color w:val="000000"/>
          <w:sz w:val="18"/>
          <w:szCs w:val="18"/>
          <w:lang w:eastAsia="fr-FR"/>
        </w:rPr>
        <w:t>8</w:t>
      </w:r>
      <w:proofErr w:type="gramEnd"/>
    </w:p>
    <w:p w:rsidR="00AD76B4" w:rsidRDefault="009761EC" w:rsidP="00083146">
      <w:pPr>
        <w:spacing w:after="0" w:line="240" w:lineRule="auto"/>
        <w:jc w:val="center"/>
        <w:rPr>
          <w:rFonts w:ascii="Arial" w:eastAsia="Times New Roman" w:hAnsi="Arial" w:cs="Arial"/>
          <w:b/>
          <w:bCs/>
          <w:color w:val="000000"/>
          <w:sz w:val="18"/>
          <w:szCs w:val="18"/>
          <w:lang w:eastAsia="fr-FR"/>
        </w:rPr>
      </w:pPr>
      <w:r w:rsidRPr="00083146">
        <w:rPr>
          <w:rFonts w:ascii="Arial" w:eastAsia="Times New Roman" w:hAnsi="Arial" w:cs="Arial"/>
          <w:b/>
          <w:bCs/>
          <w:color w:val="000000"/>
          <w:sz w:val="18"/>
          <w:szCs w:val="18"/>
          <w:lang w:eastAsia="fr-FR"/>
        </w:rPr>
        <w:t>OCCUPATION D'EMPLOIS OU EXERCICE DE FONCTIONS</w:t>
      </w:r>
      <w:r w:rsidR="00AD76B4">
        <w:rPr>
          <w:rFonts w:ascii="Arial" w:eastAsia="Times New Roman" w:hAnsi="Arial" w:cs="Arial"/>
          <w:b/>
          <w:bCs/>
          <w:color w:val="000000"/>
          <w:sz w:val="18"/>
          <w:szCs w:val="18"/>
          <w:lang w:eastAsia="fr-FR"/>
        </w:rPr>
        <w:t xml:space="preserve"> </w:t>
      </w:r>
      <w:r w:rsidRPr="00083146">
        <w:rPr>
          <w:rFonts w:ascii="Arial" w:eastAsia="Times New Roman" w:hAnsi="Arial" w:cs="Arial"/>
          <w:b/>
          <w:bCs/>
          <w:color w:val="000000"/>
          <w:sz w:val="18"/>
          <w:szCs w:val="18"/>
          <w:lang w:eastAsia="fr-FR"/>
        </w:rPr>
        <w:t>COMPORTANT</w:t>
      </w:r>
    </w:p>
    <w:p w:rsidR="009761EC" w:rsidRPr="00083146" w:rsidRDefault="009761EC" w:rsidP="00083146">
      <w:pPr>
        <w:spacing w:after="0" w:line="240" w:lineRule="auto"/>
        <w:jc w:val="center"/>
        <w:rPr>
          <w:rFonts w:ascii="Arial" w:eastAsia="Times New Roman" w:hAnsi="Arial" w:cs="Arial"/>
          <w:b/>
          <w:bCs/>
          <w:color w:val="000000"/>
          <w:sz w:val="18"/>
          <w:szCs w:val="18"/>
          <w:lang w:eastAsia="fr-FR"/>
        </w:rPr>
      </w:pPr>
      <w:r w:rsidRPr="00083146">
        <w:rPr>
          <w:rFonts w:ascii="Arial" w:eastAsia="Times New Roman" w:hAnsi="Arial" w:cs="Arial"/>
          <w:b/>
          <w:bCs/>
          <w:color w:val="000000"/>
          <w:sz w:val="18"/>
          <w:szCs w:val="18"/>
          <w:lang w:eastAsia="fr-FR"/>
        </w:rPr>
        <w:t xml:space="preserve">UN NIVEAU ELEVE DE RESPONSABILITE </w:t>
      </w:r>
    </w:p>
    <w:p w:rsidR="009761EC" w:rsidRPr="00083146" w:rsidRDefault="009761EC" w:rsidP="00083146">
      <w:pPr>
        <w:spacing w:after="0" w:line="240" w:lineRule="auto"/>
        <w:jc w:val="center"/>
        <w:rPr>
          <w:rFonts w:ascii="Arial" w:eastAsia="Times New Roman" w:hAnsi="Arial" w:cs="Arial"/>
          <w:b/>
          <w:bCs/>
          <w:color w:val="000000"/>
          <w:sz w:val="18"/>
          <w:szCs w:val="18"/>
          <w:lang w:eastAsia="fr-FR"/>
        </w:rPr>
      </w:pPr>
    </w:p>
    <w:p w:rsidR="009761EC" w:rsidRPr="00083146" w:rsidRDefault="009761EC" w:rsidP="00083146">
      <w:pPr>
        <w:spacing w:after="0" w:line="240" w:lineRule="auto"/>
        <w:jc w:val="center"/>
        <w:rPr>
          <w:rFonts w:ascii="Arial" w:eastAsia="Times New Roman" w:hAnsi="Arial" w:cs="Arial"/>
          <w:b/>
          <w:bCs/>
          <w:color w:val="000000"/>
          <w:sz w:val="18"/>
          <w:szCs w:val="18"/>
          <w:lang w:eastAsia="fr-FR"/>
        </w:rPr>
      </w:pPr>
    </w:p>
    <w:p w:rsidR="009761EC" w:rsidRPr="00083146" w:rsidRDefault="009761EC" w:rsidP="00083146">
      <w:pPr>
        <w:spacing w:after="0" w:line="240" w:lineRule="auto"/>
        <w:jc w:val="center"/>
        <w:rPr>
          <w:rFonts w:ascii="Arial" w:eastAsia="Times New Roman" w:hAnsi="Arial" w:cs="Arial"/>
          <w:b/>
          <w:bCs/>
          <w:color w:val="000000"/>
          <w:sz w:val="18"/>
          <w:szCs w:val="18"/>
          <w:lang w:eastAsia="fr-FR"/>
        </w:rPr>
      </w:pPr>
    </w:p>
    <w:p w:rsidR="009761EC" w:rsidRDefault="009761EC" w:rsidP="00DE3FF4">
      <w:pPr>
        <w:spacing w:after="0" w:line="240" w:lineRule="auto"/>
        <w:ind w:left="-567"/>
        <w:rPr>
          <w:rFonts w:ascii="Arial" w:eastAsia="Times New Roman" w:hAnsi="Arial" w:cs="Arial"/>
          <w:b/>
          <w:bCs/>
          <w:color w:val="000000"/>
          <w:sz w:val="18"/>
          <w:szCs w:val="18"/>
          <w:lang w:eastAsia="fr-FR"/>
        </w:rPr>
      </w:pPr>
      <w:r w:rsidRPr="00083146">
        <w:rPr>
          <w:rFonts w:ascii="Arial" w:eastAsia="Times New Roman" w:hAnsi="Arial" w:cs="Arial"/>
          <w:b/>
          <w:bCs/>
          <w:color w:val="000000"/>
          <w:sz w:val="18"/>
          <w:szCs w:val="18"/>
          <w:lang w:eastAsia="fr-FR"/>
        </w:rPr>
        <w:t>STRUCTURE D'AFFECTATION ACTUELLE (intitulé exact et adresse)</w:t>
      </w:r>
      <w:r w:rsidR="006E553B">
        <w:rPr>
          <w:rFonts w:ascii="Arial" w:eastAsia="Times New Roman" w:hAnsi="Arial" w:cs="Arial"/>
          <w:b/>
          <w:bCs/>
          <w:color w:val="000000"/>
          <w:sz w:val="18"/>
          <w:szCs w:val="18"/>
          <w:lang w:eastAsia="fr-FR"/>
        </w:rPr>
        <w:t> :</w:t>
      </w:r>
    </w:p>
    <w:p w:rsidR="006E553B" w:rsidRPr="00083146" w:rsidRDefault="006E553B" w:rsidP="00DE3FF4">
      <w:pPr>
        <w:spacing w:after="0" w:line="240" w:lineRule="auto"/>
        <w:ind w:left="-567"/>
        <w:rPr>
          <w:rFonts w:ascii="Arial" w:eastAsia="Times New Roman" w:hAnsi="Arial" w:cs="Arial"/>
          <w:b/>
          <w:bCs/>
          <w:color w:val="000000"/>
          <w:sz w:val="18"/>
          <w:szCs w:val="18"/>
          <w:lang w:eastAsia="fr-FR"/>
        </w:rPr>
      </w:pPr>
    </w:p>
    <w:p w:rsidR="009761EC" w:rsidRPr="00083146" w:rsidRDefault="009761EC" w:rsidP="00DE3FF4">
      <w:pPr>
        <w:spacing w:after="0" w:line="240" w:lineRule="auto"/>
        <w:ind w:left="-567"/>
        <w:jc w:val="center"/>
        <w:rPr>
          <w:rFonts w:ascii="Arial" w:eastAsia="Times New Roman" w:hAnsi="Arial" w:cs="Arial"/>
          <w:b/>
          <w:bCs/>
          <w:color w:val="000000"/>
          <w:sz w:val="18"/>
          <w:szCs w:val="18"/>
          <w:lang w:eastAsia="fr-FR"/>
        </w:rPr>
      </w:pPr>
    </w:p>
    <w:p w:rsidR="00AD76B4" w:rsidRPr="00083146" w:rsidRDefault="009761EC" w:rsidP="00DE3FF4">
      <w:pPr>
        <w:tabs>
          <w:tab w:val="left" w:pos="6237"/>
        </w:tabs>
        <w:spacing w:after="0" w:line="240" w:lineRule="auto"/>
        <w:ind w:left="-567"/>
        <w:rPr>
          <w:rFonts w:ascii="Arial" w:eastAsia="Times New Roman" w:hAnsi="Arial" w:cs="Arial"/>
          <w:b/>
          <w:bCs/>
          <w:color w:val="000000"/>
          <w:sz w:val="18"/>
          <w:szCs w:val="18"/>
          <w:lang w:eastAsia="fr-FR"/>
        </w:rPr>
      </w:pPr>
      <w:r w:rsidRPr="00083146">
        <w:rPr>
          <w:rFonts w:ascii="Arial" w:eastAsia="Times New Roman" w:hAnsi="Arial" w:cs="Arial"/>
          <w:b/>
          <w:bCs/>
          <w:color w:val="000000"/>
          <w:sz w:val="18"/>
          <w:szCs w:val="18"/>
          <w:lang w:eastAsia="fr-FR"/>
        </w:rPr>
        <w:t>FONCTION ACTUELLE :</w:t>
      </w:r>
      <w:r w:rsidR="00AD76B4" w:rsidRPr="00AD76B4">
        <w:rPr>
          <w:rFonts w:ascii="Arial" w:eastAsia="Times New Roman" w:hAnsi="Arial" w:cs="Arial"/>
          <w:b/>
          <w:bCs/>
          <w:color w:val="000000"/>
          <w:sz w:val="18"/>
          <w:szCs w:val="18"/>
          <w:lang w:eastAsia="fr-FR"/>
        </w:rPr>
        <w:t xml:space="preserve"> </w:t>
      </w:r>
      <w:r w:rsidR="00AD76B4">
        <w:rPr>
          <w:rFonts w:ascii="Arial" w:eastAsia="Times New Roman" w:hAnsi="Arial" w:cs="Arial"/>
          <w:b/>
          <w:bCs/>
          <w:color w:val="000000"/>
          <w:sz w:val="18"/>
          <w:szCs w:val="18"/>
          <w:lang w:eastAsia="fr-FR"/>
        </w:rPr>
        <w:tab/>
      </w:r>
      <w:r w:rsidR="00AD76B4" w:rsidRPr="00083146">
        <w:rPr>
          <w:rFonts w:ascii="Arial" w:eastAsia="Times New Roman" w:hAnsi="Arial" w:cs="Arial"/>
          <w:b/>
          <w:bCs/>
          <w:color w:val="000000"/>
          <w:sz w:val="18"/>
          <w:szCs w:val="18"/>
          <w:lang w:eastAsia="fr-FR"/>
        </w:rPr>
        <w:t xml:space="preserve">Depuis le : </w:t>
      </w:r>
    </w:p>
    <w:p w:rsidR="009761EC" w:rsidRPr="00083146" w:rsidRDefault="009761EC" w:rsidP="00DE3FF4">
      <w:pPr>
        <w:spacing w:after="0" w:line="240" w:lineRule="auto"/>
        <w:ind w:left="-567"/>
        <w:rPr>
          <w:rFonts w:ascii="Arial" w:eastAsia="Times New Roman" w:hAnsi="Arial" w:cs="Arial"/>
          <w:b/>
          <w:bCs/>
          <w:color w:val="000000"/>
          <w:sz w:val="18"/>
          <w:szCs w:val="18"/>
          <w:lang w:eastAsia="fr-FR"/>
        </w:rPr>
      </w:pPr>
    </w:p>
    <w:p w:rsidR="009761EC" w:rsidRPr="00083146" w:rsidRDefault="009761EC" w:rsidP="00DE3FF4">
      <w:pPr>
        <w:spacing w:after="0" w:line="240" w:lineRule="auto"/>
        <w:ind w:left="-567"/>
        <w:rPr>
          <w:rFonts w:ascii="Arial" w:eastAsia="Times New Roman" w:hAnsi="Arial" w:cs="Arial"/>
          <w:color w:val="000000"/>
          <w:sz w:val="18"/>
          <w:szCs w:val="18"/>
          <w:lang w:eastAsia="fr-FR"/>
        </w:rPr>
      </w:pPr>
    </w:p>
    <w:p w:rsidR="009761EC" w:rsidRPr="00083146" w:rsidRDefault="009761EC" w:rsidP="00DE3FF4">
      <w:pPr>
        <w:tabs>
          <w:tab w:val="left" w:pos="4820"/>
        </w:tabs>
        <w:spacing w:after="0" w:line="240" w:lineRule="auto"/>
        <w:ind w:left="-567"/>
        <w:rPr>
          <w:rFonts w:ascii="Arial" w:eastAsia="Times New Roman" w:hAnsi="Arial" w:cs="Arial"/>
          <w:b/>
          <w:bCs/>
          <w:color w:val="000000"/>
          <w:sz w:val="18"/>
          <w:szCs w:val="18"/>
          <w:lang w:eastAsia="fr-FR"/>
        </w:rPr>
      </w:pPr>
      <w:r w:rsidRPr="00083146">
        <w:rPr>
          <w:rFonts w:ascii="Arial" w:eastAsia="Times New Roman" w:hAnsi="Arial" w:cs="Arial"/>
          <w:b/>
          <w:bCs/>
          <w:color w:val="000000"/>
          <w:sz w:val="18"/>
          <w:szCs w:val="18"/>
          <w:lang w:eastAsia="fr-FR"/>
        </w:rPr>
        <w:t>NOM :</w:t>
      </w:r>
      <w:r w:rsidR="00AD76B4">
        <w:rPr>
          <w:rFonts w:ascii="Arial" w:eastAsia="Times New Roman" w:hAnsi="Arial" w:cs="Arial"/>
          <w:b/>
          <w:bCs/>
          <w:color w:val="000000"/>
          <w:sz w:val="18"/>
          <w:szCs w:val="18"/>
          <w:lang w:eastAsia="fr-FR"/>
        </w:rPr>
        <w:tab/>
      </w:r>
      <w:r w:rsidRPr="00083146">
        <w:rPr>
          <w:rFonts w:ascii="Arial" w:eastAsia="Times New Roman" w:hAnsi="Arial" w:cs="Arial"/>
          <w:b/>
          <w:bCs/>
          <w:color w:val="000000"/>
          <w:sz w:val="18"/>
          <w:szCs w:val="18"/>
          <w:lang w:eastAsia="fr-FR"/>
        </w:rPr>
        <w:t>PRENOM :</w:t>
      </w:r>
    </w:p>
    <w:p w:rsidR="009761EC" w:rsidRDefault="009761EC" w:rsidP="00DE3FF4">
      <w:pPr>
        <w:spacing w:after="0" w:line="240" w:lineRule="auto"/>
        <w:ind w:left="-567"/>
        <w:rPr>
          <w:rFonts w:ascii="Arial" w:eastAsia="Times New Roman" w:hAnsi="Arial" w:cs="Arial"/>
          <w:color w:val="000000"/>
          <w:sz w:val="18"/>
          <w:szCs w:val="18"/>
          <w:lang w:eastAsia="fr-FR"/>
        </w:rPr>
      </w:pPr>
    </w:p>
    <w:p w:rsidR="009761EC" w:rsidRPr="00083146" w:rsidRDefault="00AB49C8" w:rsidP="00DE3FF4">
      <w:pPr>
        <w:spacing w:after="0" w:line="240" w:lineRule="auto"/>
        <w:ind w:left="-567"/>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Grade </w:t>
      </w:r>
      <w:proofErr w:type="gramStart"/>
      <w:r>
        <w:rPr>
          <w:rFonts w:ascii="Arial" w:eastAsia="Times New Roman" w:hAnsi="Arial" w:cs="Arial"/>
          <w:b/>
          <w:bCs/>
          <w:color w:val="000000"/>
          <w:sz w:val="18"/>
          <w:szCs w:val="18"/>
          <w:lang w:eastAsia="fr-FR"/>
        </w:rPr>
        <w:t>:  Directeur</w:t>
      </w:r>
      <w:proofErr w:type="gramEnd"/>
      <w:r>
        <w:rPr>
          <w:rFonts w:ascii="Arial" w:eastAsia="Times New Roman" w:hAnsi="Arial" w:cs="Arial"/>
          <w:b/>
          <w:bCs/>
          <w:color w:val="000000"/>
          <w:sz w:val="18"/>
          <w:szCs w:val="18"/>
          <w:lang w:eastAsia="fr-FR"/>
        </w:rPr>
        <w:t xml:space="preserve"> du travail       -  </w:t>
      </w:r>
      <w:r w:rsidR="009761EC" w:rsidRPr="00083146">
        <w:rPr>
          <w:rFonts w:ascii="Arial" w:eastAsia="Times New Roman" w:hAnsi="Arial" w:cs="Arial"/>
          <w:b/>
          <w:bCs/>
          <w:color w:val="000000"/>
          <w:sz w:val="18"/>
          <w:szCs w:val="18"/>
          <w:lang w:eastAsia="fr-FR"/>
        </w:rPr>
        <w:t>Echelon</w:t>
      </w:r>
      <w:r w:rsidR="00DE3FF4">
        <w:rPr>
          <w:rFonts w:ascii="Arial" w:eastAsia="Times New Roman" w:hAnsi="Arial" w:cs="Arial"/>
          <w:b/>
          <w:bCs/>
          <w:color w:val="000000"/>
          <w:sz w:val="18"/>
          <w:szCs w:val="18"/>
          <w:lang w:eastAsia="fr-FR"/>
        </w:rPr>
        <w:t> :</w:t>
      </w:r>
    </w:p>
    <w:p w:rsidR="009761EC" w:rsidRPr="00083146" w:rsidRDefault="009761EC" w:rsidP="00DE3FF4">
      <w:pPr>
        <w:spacing w:after="0" w:line="240" w:lineRule="auto"/>
        <w:ind w:left="-567"/>
        <w:rPr>
          <w:rFonts w:ascii="Arial" w:eastAsia="Times New Roman" w:hAnsi="Arial" w:cs="Arial"/>
          <w:color w:val="000000"/>
          <w:sz w:val="18"/>
          <w:szCs w:val="18"/>
          <w:lang w:eastAsia="fr-FR"/>
        </w:rPr>
      </w:pPr>
    </w:p>
    <w:p w:rsidR="009761EC" w:rsidRDefault="009761EC" w:rsidP="00AD76B4">
      <w:pPr>
        <w:spacing w:after="0" w:line="240" w:lineRule="auto"/>
        <w:ind w:left="-567" w:right="-711"/>
        <w:jc w:val="both"/>
        <w:rPr>
          <w:rFonts w:ascii="Arial" w:eastAsia="Times New Roman" w:hAnsi="Arial" w:cs="Arial"/>
          <w:b/>
          <w:bCs/>
          <w:color w:val="000000"/>
          <w:sz w:val="18"/>
          <w:szCs w:val="18"/>
          <w:u w:val="single"/>
          <w:lang w:eastAsia="fr-FR"/>
        </w:rPr>
      </w:pPr>
      <w:r w:rsidRPr="00083146">
        <w:rPr>
          <w:rFonts w:ascii="Arial" w:eastAsia="Times New Roman" w:hAnsi="Arial" w:cs="Arial"/>
          <w:color w:val="000000"/>
          <w:sz w:val="18"/>
          <w:szCs w:val="18"/>
          <w:lang w:eastAsia="fr-FR"/>
        </w:rPr>
        <w:t>Pour chacun des emplois et/ou des fonctions ci-dessus mentionnées, le fonctionnaire indiquera, le ca</w:t>
      </w:r>
      <w:r>
        <w:rPr>
          <w:rFonts w:ascii="Arial" w:eastAsia="Times New Roman" w:hAnsi="Arial" w:cs="Arial"/>
          <w:color w:val="000000"/>
          <w:sz w:val="18"/>
          <w:szCs w:val="18"/>
          <w:lang w:eastAsia="fr-FR"/>
        </w:rPr>
        <w:t>s échéant, s'il les a occupé</w:t>
      </w:r>
      <w:r w:rsidR="00AB49C8">
        <w:rPr>
          <w:rFonts w:ascii="Arial" w:eastAsia="Times New Roman" w:hAnsi="Arial" w:cs="Arial"/>
          <w:color w:val="000000"/>
          <w:sz w:val="18"/>
          <w:szCs w:val="18"/>
          <w:lang w:eastAsia="fr-FR"/>
        </w:rPr>
        <w:t>(e)s</w:t>
      </w:r>
      <w:r w:rsidRPr="00083146">
        <w:rPr>
          <w:rFonts w:ascii="Arial" w:eastAsia="Times New Roman" w:hAnsi="Arial" w:cs="Arial"/>
          <w:color w:val="000000"/>
          <w:sz w:val="18"/>
          <w:szCs w:val="18"/>
          <w:lang w:eastAsia="fr-FR"/>
        </w:rPr>
        <w:t xml:space="preserve"> en décrivant précisément le contenu. Il indiquera la durée correspondante précise. Il fournira </w:t>
      </w:r>
      <w:r w:rsidRPr="00083146">
        <w:rPr>
          <w:rFonts w:ascii="Arial" w:eastAsia="Times New Roman" w:hAnsi="Arial" w:cs="Arial"/>
          <w:b/>
          <w:bCs/>
          <w:color w:val="000000"/>
          <w:sz w:val="18"/>
          <w:szCs w:val="18"/>
          <w:u w:val="single"/>
          <w:lang w:eastAsia="fr-FR"/>
        </w:rPr>
        <w:t>toutes les pièces justificatives</w:t>
      </w:r>
      <w:r w:rsidR="001B71DB">
        <w:rPr>
          <w:rFonts w:ascii="Arial" w:eastAsia="Times New Roman" w:hAnsi="Arial" w:cs="Arial"/>
          <w:b/>
          <w:bCs/>
          <w:color w:val="000000"/>
          <w:sz w:val="18"/>
          <w:szCs w:val="18"/>
          <w:u w:val="single"/>
          <w:lang w:eastAsia="fr-FR"/>
        </w:rPr>
        <w:t xml:space="preserve"> lorsqu’un arrêté ministériel n’a pas été établi</w:t>
      </w:r>
      <w:r w:rsidRPr="00083146">
        <w:rPr>
          <w:rFonts w:ascii="Arial" w:eastAsia="Times New Roman" w:hAnsi="Arial" w:cs="Arial"/>
          <w:b/>
          <w:bCs/>
          <w:color w:val="000000"/>
          <w:sz w:val="18"/>
          <w:szCs w:val="18"/>
          <w:u w:val="single"/>
          <w:lang w:eastAsia="fr-FR"/>
        </w:rPr>
        <w:t>.</w:t>
      </w:r>
    </w:p>
    <w:p w:rsidR="00DE3FF4" w:rsidRPr="00083146" w:rsidRDefault="00DE3FF4" w:rsidP="00AD76B4">
      <w:pPr>
        <w:spacing w:after="0" w:line="240" w:lineRule="auto"/>
        <w:ind w:left="-567" w:right="-711"/>
        <w:jc w:val="both"/>
        <w:rPr>
          <w:rFonts w:ascii="Arial" w:eastAsia="Times New Roman" w:hAnsi="Arial" w:cs="Arial"/>
          <w:color w:val="000000"/>
          <w:sz w:val="18"/>
          <w:szCs w:val="18"/>
          <w:lang w:eastAsia="fr-FR"/>
        </w:rPr>
      </w:pPr>
    </w:p>
    <w:p w:rsidR="00A53958" w:rsidRDefault="00A53958" w:rsidP="00083146">
      <w:pPr>
        <w:tabs>
          <w:tab w:val="left" w:pos="4181"/>
          <w:tab w:val="left" w:pos="8434"/>
        </w:tabs>
        <w:spacing w:after="0" w:line="240" w:lineRule="auto"/>
        <w:ind w:left="-497"/>
        <w:rPr>
          <w:rFonts w:ascii="Arial" w:eastAsia="Times New Roman" w:hAnsi="Arial" w:cs="Arial"/>
          <w:color w:val="000000"/>
          <w:sz w:val="18"/>
          <w:szCs w:val="18"/>
          <w:lang w:eastAsia="fr-FR"/>
        </w:rPr>
      </w:pPr>
    </w:p>
    <w:tbl>
      <w:tblPr>
        <w:tblStyle w:val="Grilledutableau"/>
        <w:tblW w:w="0" w:type="auto"/>
        <w:tblInd w:w="-497" w:type="dxa"/>
        <w:tblLook w:val="04A0"/>
      </w:tblPr>
      <w:tblGrid>
        <w:gridCol w:w="4605"/>
        <w:gridCol w:w="4605"/>
      </w:tblGrid>
      <w:tr w:rsidR="005327D5" w:rsidTr="005327D5">
        <w:tc>
          <w:tcPr>
            <w:tcW w:w="4605" w:type="dxa"/>
          </w:tcPr>
          <w:p w:rsidR="006E553B" w:rsidRPr="006E553B" w:rsidRDefault="006E553B" w:rsidP="006E553B">
            <w:pPr>
              <w:tabs>
                <w:tab w:val="left" w:pos="4181"/>
                <w:tab w:val="left" w:pos="8434"/>
              </w:tabs>
              <w:jc w:val="center"/>
              <w:rPr>
                <w:rFonts w:ascii="Arial" w:eastAsia="Times New Roman" w:hAnsi="Arial" w:cs="Arial"/>
                <w:b/>
                <w:color w:val="000000"/>
                <w:sz w:val="18"/>
                <w:szCs w:val="18"/>
                <w:lang w:eastAsia="fr-FR"/>
              </w:rPr>
            </w:pPr>
          </w:p>
          <w:p w:rsidR="005327D5" w:rsidRPr="006E553B" w:rsidRDefault="005327D5" w:rsidP="006E553B">
            <w:pPr>
              <w:tabs>
                <w:tab w:val="left" w:pos="4181"/>
                <w:tab w:val="left" w:pos="8434"/>
              </w:tabs>
              <w:jc w:val="center"/>
              <w:rPr>
                <w:rFonts w:ascii="Arial" w:eastAsia="Times New Roman" w:hAnsi="Arial" w:cs="Arial"/>
                <w:b/>
                <w:color w:val="000000"/>
                <w:sz w:val="18"/>
                <w:szCs w:val="18"/>
                <w:lang w:eastAsia="fr-FR"/>
              </w:rPr>
            </w:pPr>
            <w:r w:rsidRPr="006E553B">
              <w:rPr>
                <w:rFonts w:ascii="Arial" w:eastAsia="Times New Roman" w:hAnsi="Arial" w:cs="Arial"/>
                <w:b/>
                <w:color w:val="000000"/>
                <w:sz w:val="18"/>
                <w:szCs w:val="18"/>
                <w:lang w:eastAsia="fr-FR"/>
              </w:rPr>
              <w:t>FONCTIONS</w:t>
            </w:r>
          </w:p>
          <w:p w:rsidR="006E553B" w:rsidRPr="006E553B" w:rsidRDefault="006E553B" w:rsidP="006E553B">
            <w:pPr>
              <w:tabs>
                <w:tab w:val="left" w:pos="4181"/>
                <w:tab w:val="left" w:pos="8434"/>
              </w:tabs>
              <w:jc w:val="center"/>
              <w:rPr>
                <w:rFonts w:ascii="Arial" w:eastAsia="Times New Roman" w:hAnsi="Arial" w:cs="Arial"/>
                <w:b/>
                <w:color w:val="000000"/>
                <w:sz w:val="18"/>
                <w:szCs w:val="18"/>
                <w:lang w:eastAsia="fr-FR"/>
              </w:rPr>
            </w:pPr>
          </w:p>
        </w:tc>
        <w:tc>
          <w:tcPr>
            <w:tcW w:w="4605" w:type="dxa"/>
          </w:tcPr>
          <w:p w:rsidR="006E553B" w:rsidRPr="006E553B" w:rsidRDefault="006E553B" w:rsidP="006E553B">
            <w:pPr>
              <w:tabs>
                <w:tab w:val="left" w:pos="4181"/>
                <w:tab w:val="left" w:pos="8434"/>
              </w:tabs>
              <w:jc w:val="center"/>
              <w:rPr>
                <w:rFonts w:ascii="Arial" w:eastAsia="Times New Roman" w:hAnsi="Arial" w:cs="Arial"/>
                <w:b/>
                <w:color w:val="000000"/>
                <w:sz w:val="18"/>
                <w:szCs w:val="18"/>
                <w:lang w:eastAsia="fr-FR"/>
              </w:rPr>
            </w:pPr>
          </w:p>
          <w:p w:rsidR="005327D5" w:rsidRPr="006E553B" w:rsidRDefault="005327D5" w:rsidP="006E553B">
            <w:pPr>
              <w:tabs>
                <w:tab w:val="left" w:pos="4181"/>
                <w:tab w:val="left" w:pos="8434"/>
              </w:tabs>
              <w:jc w:val="center"/>
              <w:rPr>
                <w:rFonts w:ascii="Arial" w:eastAsia="Times New Roman" w:hAnsi="Arial" w:cs="Arial"/>
                <w:b/>
                <w:color w:val="000000"/>
                <w:sz w:val="18"/>
                <w:szCs w:val="18"/>
                <w:lang w:eastAsia="fr-FR"/>
              </w:rPr>
            </w:pPr>
            <w:r w:rsidRPr="006E553B">
              <w:rPr>
                <w:rFonts w:ascii="Arial" w:eastAsia="Times New Roman" w:hAnsi="Arial" w:cs="Arial"/>
                <w:b/>
                <w:color w:val="000000"/>
                <w:sz w:val="18"/>
                <w:szCs w:val="18"/>
                <w:lang w:eastAsia="fr-FR"/>
              </w:rPr>
              <w:t>DUREES</w:t>
            </w:r>
            <w:r w:rsidR="006E553B" w:rsidRPr="006E553B">
              <w:rPr>
                <w:rFonts w:ascii="Arial" w:eastAsia="Times New Roman" w:hAnsi="Arial" w:cs="Arial"/>
                <w:b/>
                <w:color w:val="000000"/>
                <w:sz w:val="18"/>
                <w:szCs w:val="18"/>
                <w:lang w:eastAsia="fr-FR"/>
              </w:rPr>
              <w:t> : préciser les périodes et les intitulés le cas échéant</w:t>
            </w:r>
          </w:p>
        </w:tc>
      </w:tr>
      <w:tr w:rsidR="005327D5" w:rsidTr="00ED23D6">
        <w:trPr>
          <w:trHeight w:val="1302"/>
        </w:trPr>
        <w:tc>
          <w:tcPr>
            <w:tcW w:w="4605" w:type="dxa"/>
          </w:tcPr>
          <w:p w:rsidR="006E553B" w:rsidRDefault="006E553B" w:rsidP="005327D5">
            <w:pPr>
              <w:widowControl w:val="0"/>
              <w:autoSpaceDE w:val="0"/>
              <w:autoSpaceDN w:val="0"/>
              <w:adjustRightInd w:val="0"/>
              <w:rPr>
                <w:rFonts w:ascii="Arial" w:hAnsi="Arial" w:cs="Arial"/>
                <w:sz w:val="20"/>
                <w:szCs w:val="20"/>
              </w:rPr>
            </w:pPr>
          </w:p>
          <w:p w:rsidR="005327D5" w:rsidRPr="00F312D4" w:rsidRDefault="005327D5" w:rsidP="005327D5">
            <w:pPr>
              <w:widowControl w:val="0"/>
              <w:autoSpaceDE w:val="0"/>
              <w:autoSpaceDN w:val="0"/>
              <w:adjustRightInd w:val="0"/>
              <w:rPr>
                <w:rFonts w:ascii="Arial" w:hAnsi="Arial" w:cs="Arial"/>
                <w:sz w:val="20"/>
                <w:szCs w:val="20"/>
              </w:rPr>
            </w:pPr>
            <w:r w:rsidRPr="00F312D4">
              <w:rPr>
                <w:rFonts w:ascii="Arial" w:hAnsi="Arial" w:cs="Arial"/>
                <w:sz w:val="20"/>
                <w:szCs w:val="20"/>
              </w:rPr>
              <w:t>Emplois prévus par l’article 1er du décret n° 2009-360 du 31 mars 2009 modifié relatif aux emplois de direction de l’adminis</w:t>
            </w:r>
            <w:r w:rsidR="006E553B">
              <w:rPr>
                <w:rFonts w:ascii="Arial" w:hAnsi="Arial" w:cs="Arial"/>
                <w:sz w:val="20"/>
                <w:szCs w:val="20"/>
              </w:rPr>
              <w:t xml:space="preserve">tration territoriale de l’Etat </w:t>
            </w:r>
          </w:p>
          <w:p w:rsidR="005327D5" w:rsidRPr="00F312D4" w:rsidRDefault="005327D5" w:rsidP="005327D5">
            <w:pPr>
              <w:widowControl w:val="0"/>
              <w:autoSpaceDE w:val="0"/>
              <w:autoSpaceDN w:val="0"/>
              <w:adjustRightInd w:val="0"/>
              <w:rPr>
                <w:rFonts w:ascii="Arial" w:hAnsi="Arial" w:cs="Arial"/>
                <w:sz w:val="20"/>
                <w:szCs w:val="20"/>
              </w:rPr>
            </w:pPr>
            <w:r w:rsidRPr="00F312D4">
              <w:rPr>
                <w:rFonts w:ascii="Arial" w:hAnsi="Arial" w:cs="Arial"/>
                <w:sz w:val="20"/>
                <w:szCs w:val="20"/>
              </w:rPr>
              <w:t> </w:t>
            </w:r>
          </w:p>
          <w:p w:rsidR="005327D5" w:rsidRDefault="005327D5"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5327D5" w:rsidP="005327D5">
            <w:pPr>
              <w:widowControl w:val="0"/>
              <w:autoSpaceDE w:val="0"/>
              <w:autoSpaceDN w:val="0"/>
              <w:adjustRightInd w:val="0"/>
              <w:rPr>
                <w:rFonts w:ascii="Arial" w:hAnsi="Arial" w:cs="Arial"/>
                <w:sz w:val="20"/>
                <w:szCs w:val="20"/>
              </w:rPr>
            </w:pPr>
            <w:r w:rsidRPr="00F312D4">
              <w:rPr>
                <w:rFonts w:ascii="Arial" w:hAnsi="Arial" w:cs="Arial"/>
                <w:sz w:val="20"/>
                <w:szCs w:val="20"/>
              </w:rPr>
              <w:t xml:space="preserve"> </w:t>
            </w:r>
          </w:p>
          <w:p w:rsidR="005327D5" w:rsidRDefault="005327D5" w:rsidP="005327D5">
            <w:pPr>
              <w:widowControl w:val="0"/>
              <w:autoSpaceDE w:val="0"/>
              <w:autoSpaceDN w:val="0"/>
              <w:adjustRightInd w:val="0"/>
              <w:rPr>
                <w:rFonts w:ascii="Arial" w:hAnsi="Arial" w:cs="Arial"/>
                <w:sz w:val="20"/>
                <w:szCs w:val="20"/>
              </w:rPr>
            </w:pPr>
            <w:r w:rsidRPr="00F312D4">
              <w:rPr>
                <w:rFonts w:ascii="Arial" w:hAnsi="Arial" w:cs="Arial"/>
                <w:sz w:val="20"/>
                <w:szCs w:val="20"/>
              </w:rPr>
              <w:t xml:space="preserve">Emplois de responsable d’unité départementale </w:t>
            </w:r>
          </w:p>
          <w:p w:rsidR="005327D5" w:rsidRDefault="005327D5" w:rsidP="005327D5">
            <w:pPr>
              <w:widowControl w:val="0"/>
              <w:autoSpaceDE w:val="0"/>
              <w:autoSpaceDN w:val="0"/>
              <w:adjustRightInd w:val="0"/>
              <w:rPr>
                <w:rFonts w:ascii="Arial" w:hAnsi="Arial" w:cs="Arial"/>
                <w:sz w:val="20"/>
                <w:szCs w:val="20"/>
              </w:rPr>
            </w:pPr>
          </w:p>
          <w:p w:rsidR="005327D5" w:rsidRDefault="005327D5" w:rsidP="005327D5">
            <w:pPr>
              <w:widowControl w:val="0"/>
              <w:autoSpaceDE w:val="0"/>
              <w:autoSpaceDN w:val="0"/>
              <w:adjustRightInd w:val="0"/>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ED23D6">
        <w:trPr>
          <w:trHeight w:val="913"/>
        </w:trPr>
        <w:tc>
          <w:tcPr>
            <w:tcW w:w="4605" w:type="dxa"/>
          </w:tcPr>
          <w:p w:rsidR="006E553B" w:rsidRDefault="006E553B" w:rsidP="005327D5">
            <w:pPr>
              <w:widowControl w:val="0"/>
              <w:autoSpaceDE w:val="0"/>
              <w:autoSpaceDN w:val="0"/>
              <w:adjustRightInd w:val="0"/>
              <w:rPr>
                <w:rFonts w:ascii="Arial" w:hAnsi="Arial" w:cs="Arial"/>
                <w:sz w:val="20"/>
                <w:szCs w:val="20"/>
              </w:rPr>
            </w:pPr>
          </w:p>
          <w:p w:rsidR="005327D5" w:rsidRPr="00F312D4" w:rsidRDefault="005327D5" w:rsidP="005327D5">
            <w:pPr>
              <w:widowControl w:val="0"/>
              <w:autoSpaceDE w:val="0"/>
              <w:autoSpaceDN w:val="0"/>
              <w:adjustRightInd w:val="0"/>
              <w:rPr>
                <w:rFonts w:ascii="Arial" w:hAnsi="Arial" w:cs="Arial"/>
                <w:sz w:val="20"/>
                <w:szCs w:val="20"/>
              </w:rPr>
            </w:pPr>
            <w:r w:rsidRPr="00F312D4">
              <w:rPr>
                <w:rFonts w:ascii="Arial" w:hAnsi="Arial" w:cs="Arial"/>
                <w:sz w:val="20"/>
                <w:szCs w:val="20"/>
              </w:rPr>
              <w:t xml:space="preserve">Chef du pôle « politique du travail » ou « entreprises, emploi et économie » </w:t>
            </w:r>
          </w:p>
          <w:p w:rsidR="005327D5" w:rsidRPr="00F312D4" w:rsidRDefault="005327D5" w:rsidP="005327D5">
            <w:pPr>
              <w:widowControl w:val="0"/>
              <w:autoSpaceDE w:val="0"/>
              <w:autoSpaceDN w:val="0"/>
              <w:adjustRightInd w:val="0"/>
              <w:rPr>
                <w:rFonts w:ascii="Arial" w:hAnsi="Arial" w:cs="Arial"/>
                <w:sz w:val="20"/>
                <w:szCs w:val="20"/>
              </w:rPr>
            </w:pPr>
            <w:r w:rsidRPr="00F312D4">
              <w:rPr>
                <w:rFonts w:ascii="Arial" w:hAnsi="Arial" w:cs="Arial"/>
                <w:sz w:val="20"/>
                <w:szCs w:val="20"/>
              </w:rPr>
              <w:t> </w:t>
            </w:r>
          </w:p>
          <w:p w:rsidR="005327D5" w:rsidRDefault="005327D5"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083146">
            <w:pPr>
              <w:tabs>
                <w:tab w:val="left" w:pos="4181"/>
                <w:tab w:val="left" w:pos="8434"/>
              </w:tabs>
              <w:rPr>
                <w:rFonts w:ascii="Arial" w:hAnsi="Arial" w:cs="Arial"/>
                <w:sz w:val="20"/>
                <w:szCs w:val="20"/>
              </w:rPr>
            </w:pPr>
          </w:p>
          <w:p w:rsidR="005327D5" w:rsidRDefault="00265BF4" w:rsidP="00083146">
            <w:pPr>
              <w:tabs>
                <w:tab w:val="left" w:pos="4181"/>
                <w:tab w:val="left" w:pos="8434"/>
              </w:tabs>
              <w:rPr>
                <w:rFonts w:ascii="Arial" w:hAnsi="Arial" w:cs="Arial"/>
                <w:sz w:val="20"/>
                <w:szCs w:val="20"/>
              </w:rPr>
            </w:pPr>
            <w:r w:rsidRPr="00F312D4">
              <w:rPr>
                <w:rFonts w:ascii="Arial" w:hAnsi="Arial" w:cs="Arial"/>
                <w:sz w:val="20"/>
                <w:szCs w:val="20"/>
              </w:rPr>
              <w:t xml:space="preserve">Secrétaire général de </w:t>
            </w:r>
            <w:r w:rsidR="006E553B">
              <w:rPr>
                <w:rFonts w:ascii="Arial" w:hAnsi="Arial" w:cs="Arial"/>
                <w:sz w:val="20"/>
                <w:szCs w:val="20"/>
              </w:rPr>
              <w:t>DIRECCTE / DIECCTE</w:t>
            </w:r>
          </w:p>
          <w:p w:rsidR="006E553B" w:rsidRDefault="006E553B"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083146">
            <w:pPr>
              <w:tabs>
                <w:tab w:val="left" w:pos="4181"/>
                <w:tab w:val="left" w:pos="8434"/>
              </w:tabs>
              <w:rPr>
                <w:rFonts w:ascii="Arial" w:hAnsi="Arial" w:cs="Arial"/>
                <w:sz w:val="20"/>
                <w:szCs w:val="20"/>
              </w:rPr>
            </w:pPr>
          </w:p>
          <w:p w:rsidR="005327D5" w:rsidRDefault="00265BF4" w:rsidP="00083146">
            <w:pPr>
              <w:tabs>
                <w:tab w:val="left" w:pos="4181"/>
                <w:tab w:val="left" w:pos="8434"/>
              </w:tabs>
              <w:rPr>
                <w:rFonts w:ascii="Arial" w:hAnsi="Arial" w:cs="Arial"/>
                <w:sz w:val="20"/>
                <w:szCs w:val="20"/>
              </w:rPr>
            </w:pPr>
            <w:r w:rsidRPr="00F312D4">
              <w:rPr>
                <w:rFonts w:ascii="Arial" w:hAnsi="Arial" w:cs="Arial"/>
                <w:sz w:val="20"/>
                <w:szCs w:val="20"/>
              </w:rPr>
              <w:t>Responsable du pôle « politique du travail » ou « entreprises, emploi et économie » dans les unités départementales comprenant plus de 80 agents</w:t>
            </w:r>
          </w:p>
          <w:p w:rsidR="006E553B" w:rsidRDefault="006E553B"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265BF4">
            <w:pPr>
              <w:widowControl w:val="0"/>
              <w:autoSpaceDE w:val="0"/>
              <w:autoSpaceDN w:val="0"/>
              <w:adjustRightInd w:val="0"/>
              <w:rPr>
                <w:rFonts w:ascii="Arial" w:hAnsi="Arial" w:cs="Arial"/>
                <w:sz w:val="20"/>
                <w:szCs w:val="20"/>
              </w:rPr>
            </w:pP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 xml:space="preserve">Adjoint au chef du pôle « politique du travail » ou « entreprises, emploi et économie » dans les </w:t>
            </w:r>
            <w:r w:rsidR="006E553B">
              <w:rPr>
                <w:rFonts w:ascii="Arial" w:hAnsi="Arial" w:cs="Arial"/>
                <w:sz w:val="20"/>
                <w:szCs w:val="20"/>
              </w:rPr>
              <w:t>DIRECCTE</w:t>
            </w:r>
            <w:r w:rsidRPr="00F312D4">
              <w:rPr>
                <w:rFonts w:ascii="Arial" w:hAnsi="Arial" w:cs="Arial"/>
                <w:sz w:val="20"/>
                <w:szCs w:val="20"/>
              </w:rPr>
              <w:t xml:space="preserve"> suivantes : Ile-de-France, Nord - Pas-de-Calais - Picardie, Auvergne - Rhône-Alpes et Provence-Alpes-Côt</w:t>
            </w:r>
            <w:r w:rsidR="006E553B">
              <w:rPr>
                <w:rFonts w:ascii="Arial" w:hAnsi="Arial" w:cs="Arial"/>
                <w:sz w:val="20"/>
                <w:szCs w:val="20"/>
              </w:rPr>
              <w:t xml:space="preserve">e d’Azur </w:t>
            </w:r>
          </w:p>
          <w:p w:rsidR="005327D5" w:rsidRDefault="005327D5"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265BF4">
            <w:pPr>
              <w:widowControl w:val="0"/>
              <w:autoSpaceDE w:val="0"/>
              <w:autoSpaceDN w:val="0"/>
              <w:adjustRightInd w:val="0"/>
              <w:rPr>
                <w:rFonts w:ascii="Arial" w:hAnsi="Arial" w:cs="Arial"/>
                <w:sz w:val="20"/>
                <w:szCs w:val="20"/>
              </w:rPr>
            </w:pPr>
          </w:p>
          <w:p w:rsidR="006E553B" w:rsidRDefault="00265BF4" w:rsidP="006E553B">
            <w:pPr>
              <w:widowControl w:val="0"/>
              <w:autoSpaceDE w:val="0"/>
              <w:autoSpaceDN w:val="0"/>
              <w:adjustRightInd w:val="0"/>
              <w:rPr>
                <w:rFonts w:ascii="Arial" w:hAnsi="Arial" w:cs="Arial"/>
                <w:b/>
                <w:sz w:val="20"/>
                <w:szCs w:val="20"/>
              </w:rPr>
            </w:pPr>
            <w:r w:rsidRPr="00F312D4">
              <w:rPr>
                <w:rFonts w:ascii="Arial" w:hAnsi="Arial" w:cs="Arial"/>
                <w:sz w:val="20"/>
                <w:szCs w:val="20"/>
              </w:rPr>
              <w:t xml:space="preserve">Emplois et fonctions équivalents à ceux énumérés aux 1°, 2°, 3°, 4°, 5° et 6° exercés dans les directions ayant précédé la constitution des directions régionales et des directions des entreprises, de la concurrence, de la consommation, du travail et de l’emploi </w:t>
            </w:r>
            <w:r w:rsidR="006E553B" w:rsidRPr="006E553B">
              <w:rPr>
                <w:rFonts w:ascii="Arial" w:hAnsi="Arial" w:cs="Arial"/>
                <w:b/>
                <w:sz w:val="20"/>
                <w:szCs w:val="20"/>
              </w:rPr>
              <w:t>(à détailler)</w:t>
            </w:r>
          </w:p>
          <w:p w:rsidR="00AB49C8" w:rsidRDefault="00AB49C8" w:rsidP="006E553B">
            <w:pPr>
              <w:widowControl w:val="0"/>
              <w:autoSpaceDE w:val="0"/>
              <w:autoSpaceDN w:val="0"/>
              <w:adjustRightInd w:val="0"/>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083146">
            <w:pPr>
              <w:tabs>
                <w:tab w:val="left" w:pos="4181"/>
                <w:tab w:val="left" w:pos="8434"/>
              </w:tabs>
              <w:rPr>
                <w:rFonts w:ascii="Arial" w:hAnsi="Arial" w:cs="Arial"/>
                <w:sz w:val="20"/>
                <w:szCs w:val="20"/>
              </w:rPr>
            </w:pPr>
          </w:p>
          <w:p w:rsidR="005327D5" w:rsidRDefault="00265BF4" w:rsidP="00083146">
            <w:pPr>
              <w:tabs>
                <w:tab w:val="left" w:pos="4181"/>
                <w:tab w:val="left" w:pos="8434"/>
              </w:tabs>
              <w:rPr>
                <w:rFonts w:ascii="Arial" w:hAnsi="Arial" w:cs="Arial"/>
                <w:sz w:val="20"/>
                <w:szCs w:val="20"/>
              </w:rPr>
            </w:pPr>
            <w:r w:rsidRPr="00F312D4">
              <w:rPr>
                <w:rFonts w:ascii="Arial" w:hAnsi="Arial" w:cs="Arial"/>
                <w:sz w:val="20"/>
                <w:szCs w:val="20"/>
              </w:rPr>
              <w:t>Emplois régis par le décret n° 2012-32 du 9 janvier 2012 modifié relatif aux emplois de chef de service et de sous-directeur des administrations de l’Etat</w:t>
            </w:r>
          </w:p>
          <w:p w:rsidR="00265BF4" w:rsidRDefault="00265BF4"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F46E0C">
        <w:trPr>
          <w:trHeight w:val="1461"/>
        </w:trPr>
        <w:tc>
          <w:tcPr>
            <w:tcW w:w="4605" w:type="dxa"/>
          </w:tcPr>
          <w:p w:rsidR="006E553B" w:rsidRDefault="006E553B" w:rsidP="00265BF4">
            <w:pPr>
              <w:widowControl w:val="0"/>
              <w:autoSpaceDE w:val="0"/>
              <w:autoSpaceDN w:val="0"/>
              <w:adjustRightInd w:val="0"/>
              <w:rPr>
                <w:rFonts w:ascii="Arial" w:hAnsi="Arial" w:cs="Arial"/>
                <w:sz w:val="20"/>
                <w:szCs w:val="20"/>
              </w:rPr>
            </w:pP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Emplois régis par le décret n° 2008-382 du 21 avril 2008 modifié relatif aux emplois d’expert de haut niveau et de directeur de projet des administrations de l’Etat et</w:t>
            </w:r>
            <w:r w:rsidR="006E553B">
              <w:rPr>
                <w:rFonts w:ascii="Arial" w:hAnsi="Arial" w:cs="Arial"/>
                <w:sz w:val="20"/>
                <w:szCs w:val="20"/>
              </w:rPr>
              <w:t xml:space="preserve"> de ses établissements publics </w:t>
            </w: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 </w:t>
            </w:r>
          </w:p>
          <w:p w:rsidR="005327D5" w:rsidRDefault="005327D5"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265BF4">
            <w:pPr>
              <w:widowControl w:val="0"/>
              <w:autoSpaceDE w:val="0"/>
              <w:autoSpaceDN w:val="0"/>
              <w:adjustRightInd w:val="0"/>
              <w:rPr>
                <w:rFonts w:ascii="Arial" w:hAnsi="Arial" w:cs="Arial"/>
                <w:sz w:val="20"/>
                <w:szCs w:val="20"/>
              </w:rPr>
            </w:pP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Directeur d’établissement public administratif placé sous tutelle du ministre ch</w:t>
            </w:r>
            <w:r w:rsidR="006E553B">
              <w:rPr>
                <w:rFonts w:ascii="Arial" w:hAnsi="Arial" w:cs="Arial"/>
                <w:sz w:val="20"/>
                <w:szCs w:val="20"/>
              </w:rPr>
              <w:t xml:space="preserve">argé du travail et de l’emploi </w:t>
            </w:r>
          </w:p>
          <w:p w:rsidR="005327D5" w:rsidRDefault="005327D5"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265BF4">
            <w:pPr>
              <w:widowControl w:val="0"/>
              <w:autoSpaceDE w:val="0"/>
              <w:autoSpaceDN w:val="0"/>
              <w:adjustRightInd w:val="0"/>
              <w:rPr>
                <w:rFonts w:ascii="Arial" w:hAnsi="Arial" w:cs="Arial"/>
                <w:sz w:val="20"/>
                <w:szCs w:val="20"/>
              </w:rPr>
            </w:pP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Chef de départem</w:t>
            </w:r>
            <w:r w:rsidR="006E553B">
              <w:rPr>
                <w:rFonts w:ascii="Arial" w:hAnsi="Arial" w:cs="Arial"/>
                <w:sz w:val="20"/>
                <w:szCs w:val="20"/>
              </w:rPr>
              <w:t xml:space="preserve">ent en administration centrale </w:t>
            </w: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 </w:t>
            </w:r>
          </w:p>
          <w:p w:rsidR="005327D5" w:rsidRDefault="005327D5"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265BF4">
            <w:pPr>
              <w:widowControl w:val="0"/>
              <w:autoSpaceDE w:val="0"/>
              <w:autoSpaceDN w:val="0"/>
              <w:adjustRightInd w:val="0"/>
              <w:rPr>
                <w:rFonts w:ascii="Arial" w:hAnsi="Arial" w:cs="Arial"/>
                <w:sz w:val="20"/>
                <w:szCs w:val="20"/>
              </w:rPr>
            </w:pP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Chef du groupe national de veille, d’appui et de contrôle à la</w:t>
            </w:r>
            <w:r w:rsidR="006E553B">
              <w:rPr>
                <w:rFonts w:ascii="Arial" w:hAnsi="Arial" w:cs="Arial"/>
                <w:sz w:val="20"/>
                <w:szCs w:val="20"/>
              </w:rPr>
              <w:t xml:space="preserve"> direction générale du travail </w:t>
            </w:r>
          </w:p>
          <w:p w:rsidR="00265BF4" w:rsidRPr="00F312D4" w:rsidRDefault="00265BF4" w:rsidP="00265BF4">
            <w:pPr>
              <w:widowControl w:val="0"/>
              <w:autoSpaceDE w:val="0"/>
              <w:autoSpaceDN w:val="0"/>
              <w:adjustRightInd w:val="0"/>
              <w:rPr>
                <w:rFonts w:ascii="Arial" w:hAnsi="Arial" w:cs="Arial"/>
                <w:sz w:val="20"/>
                <w:szCs w:val="20"/>
              </w:rPr>
            </w:pPr>
            <w:r w:rsidRPr="00F312D4">
              <w:rPr>
                <w:rFonts w:ascii="Arial" w:hAnsi="Arial" w:cs="Arial"/>
                <w:sz w:val="20"/>
                <w:szCs w:val="20"/>
              </w:rPr>
              <w:t> </w:t>
            </w:r>
          </w:p>
          <w:p w:rsidR="005327D5" w:rsidRDefault="005327D5"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083146">
            <w:pPr>
              <w:tabs>
                <w:tab w:val="left" w:pos="4181"/>
                <w:tab w:val="left" w:pos="8434"/>
              </w:tabs>
              <w:rPr>
                <w:rFonts w:ascii="Arial" w:hAnsi="Arial" w:cs="Arial"/>
                <w:sz w:val="20"/>
                <w:szCs w:val="20"/>
              </w:rPr>
            </w:pPr>
          </w:p>
          <w:p w:rsidR="005327D5" w:rsidRDefault="00265BF4" w:rsidP="00083146">
            <w:pPr>
              <w:tabs>
                <w:tab w:val="left" w:pos="4181"/>
                <w:tab w:val="left" w:pos="8434"/>
              </w:tabs>
              <w:rPr>
                <w:rFonts w:ascii="Arial" w:hAnsi="Arial" w:cs="Arial"/>
                <w:sz w:val="20"/>
                <w:szCs w:val="20"/>
              </w:rPr>
            </w:pPr>
            <w:r w:rsidRPr="00F312D4">
              <w:rPr>
                <w:rFonts w:ascii="Arial" w:hAnsi="Arial" w:cs="Arial"/>
                <w:sz w:val="20"/>
                <w:szCs w:val="20"/>
              </w:rPr>
              <w:t>Adjoint au sous-directeur en administration centrale</w:t>
            </w:r>
          </w:p>
          <w:p w:rsidR="006E553B" w:rsidRDefault="006E553B"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5327D5" w:rsidTr="005327D5">
        <w:tc>
          <w:tcPr>
            <w:tcW w:w="4605" w:type="dxa"/>
          </w:tcPr>
          <w:p w:rsidR="006E553B" w:rsidRDefault="006E553B" w:rsidP="00083146">
            <w:pPr>
              <w:tabs>
                <w:tab w:val="left" w:pos="4181"/>
                <w:tab w:val="left" w:pos="8434"/>
              </w:tabs>
              <w:rPr>
                <w:rFonts w:ascii="Arial" w:hAnsi="Arial" w:cs="Arial"/>
                <w:sz w:val="20"/>
                <w:szCs w:val="20"/>
              </w:rPr>
            </w:pPr>
          </w:p>
          <w:p w:rsidR="005327D5" w:rsidRDefault="00265BF4" w:rsidP="00083146">
            <w:pPr>
              <w:tabs>
                <w:tab w:val="left" w:pos="4181"/>
                <w:tab w:val="left" w:pos="8434"/>
              </w:tabs>
              <w:rPr>
                <w:rFonts w:ascii="Arial" w:hAnsi="Arial" w:cs="Arial"/>
                <w:sz w:val="20"/>
                <w:szCs w:val="20"/>
              </w:rPr>
            </w:pPr>
            <w:r w:rsidRPr="00F312D4">
              <w:rPr>
                <w:rFonts w:ascii="Arial" w:hAnsi="Arial" w:cs="Arial"/>
                <w:sz w:val="20"/>
                <w:szCs w:val="20"/>
              </w:rPr>
              <w:t>Chef de bureau en administration centrale</w:t>
            </w:r>
          </w:p>
          <w:p w:rsidR="006E553B" w:rsidRDefault="006E553B" w:rsidP="00083146">
            <w:pPr>
              <w:tabs>
                <w:tab w:val="left" w:pos="4181"/>
                <w:tab w:val="left" w:pos="8434"/>
              </w:tabs>
              <w:rPr>
                <w:rFonts w:ascii="Arial" w:eastAsia="Times New Roman" w:hAnsi="Arial" w:cs="Arial"/>
                <w:color w:val="000000"/>
                <w:sz w:val="18"/>
                <w:szCs w:val="18"/>
                <w:lang w:eastAsia="fr-FR"/>
              </w:rPr>
            </w:pPr>
          </w:p>
        </w:tc>
        <w:tc>
          <w:tcPr>
            <w:tcW w:w="4605" w:type="dxa"/>
          </w:tcPr>
          <w:p w:rsidR="005327D5" w:rsidRDefault="005327D5" w:rsidP="00083146">
            <w:pPr>
              <w:tabs>
                <w:tab w:val="left" w:pos="4181"/>
                <w:tab w:val="left" w:pos="8434"/>
              </w:tabs>
              <w:rPr>
                <w:rFonts w:ascii="Arial" w:eastAsia="Times New Roman" w:hAnsi="Arial" w:cs="Arial"/>
                <w:color w:val="000000"/>
                <w:sz w:val="18"/>
                <w:szCs w:val="18"/>
                <w:lang w:eastAsia="fr-FR"/>
              </w:rPr>
            </w:pPr>
          </w:p>
        </w:tc>
      </w:tr>
      <w:tr w:rsidR="0083703B" w:rsidTr="005327D5">
        <w:tc>
          <w:tcPr>
            <w:tcW w:w="4605" w:type="dxa"/>
          </w:tcPr>
          <w:p w:rsidR="0083703B" w:rsidRDefault="0083703B" w:rsidP="00083146">
            <w:pPr>
              <w:tabs>
                <w:tab w:val="left" w:pos="4181"/>
                <w:tab w:val="left" w:pos="8434"/>
              </w:tabs>
              <w:rPr>
                <w:rFonts w:ascii="Arial" w:hAnsi="Arial" w:cs="Arial"/>
                <w:sz w:val="20"/>
                <w:szCs w:val="20"/>
              </w:rPr>
            </w:pPr>
            <w:r>
              <w:rPr>
                <w:rFonts w:ascii="Arial" w:hAnsi="Arial" w:cs="Arial"/>
                <w:sz w:val="20"/>
                <w:szCs w:val="20"/>
              </w:rPr>
              <w:t>Emplois visés par le décret n° 85-779 du 24/07/1985 portant application de l’article 25 de la loi n° 84-16 du 11/01/1984 fixant les emplois supérieurs pour lesquels la nomination est laissée à la discrétion du gouvernement</w:t>
            </w:r>
            <w:r w:rsidR="00ED23D6">
              <w:rPr>
                <w:rFonts w:ascii="Arial" w:hAnsi="Arial" w:cs="Arial"/>
                <w:sz w:val="20"/>
                <w:szCs w:val="20"/>
              </w:rPr>
              <w:t xml:space="preserve"> (modification en cours)</w:t>
            </w:r>
          </w:p>
        </w:tc>
        <w:tc>
          <w:tcPr>
            <w:tcW w:w="4605" w:type="dxa"/>
          </w:tcPr>
          <w:p w:rsidR="0083703B" w:rsidRDefault="0083703B" w:rsidP="00083146">
            <w:pPr>
              <w:tabs>
                <w:tab w:val="left" w:pos="4181"/>
                <w:tab w:val="left" w:pos="8434"/>
              </w:tabs>
              <w:rPr>
                <w:rFonts w:ascii="Arial" w:eastAsia="Times New Roman" w:hAnsi="Arial" w:cs="Arial"/>
                <w:color w:val="000000"/>
                <w:sz w:val="18"/>
                <w:szCs w:val="18"/>
                <w:lang w:eastAsia="fr-FR"/>
              </w:rPr>
            </w:pPr>
          </w:p>
        </w:tc>
      </w:tr>
      <w:tr w:rsidR="0083703B" w:rsidTr="005327D5">
        <w:tc>
          <w:tcPr>
            <w:tcW w:w="4605" w:type="dxa"/>
          </w:tcPr>
          <w:p w:rsidR="0083703B" w:rsidRDefault="0083703B" w:rsidP="00083146">
            <w:pPr>
              <w:tabs>
                <w:tab w:val="left" w:pos="4181"/>
                <w:tab w:val="left" w:pos="8434"/>
              </w:tabs>
              <w:rPr>
                <w:rFonts w:ascii="Arial" w:hAnsi="Arial" w:cs="Arial"/>
                <w:sz w:val="20"/>
                <w:szCs w:val="20"/>
              </w:rPr>
            </w:pPr>
            <w:r>
              <w:rPr>
                <w:rFonts w:ascii="Arial" w:hAnsi="Arial" w:cs="Arial"/>
                <w:sz w:val="20"/>
                <w:szCs w:val="20"/>
              </w:rPr>
              <w:t xml:space="preserve">Secrétaire général adjoint au sein de l’administration centrale des ministères sociaux </w:t>
            </w:r>
          </w:p>
        </w:tc>
        <w:tc>
          <w:tcPr>
            <w:tcW w:w="4605" w:type="dxa"/>
          </w:tcPr>
          <w:p w:rsidR="0083703B" w:rsidRDefault="0083703B" w:rsidP="00083146">
            <w:pPr>
              <w:tabs>
                <w:tab w:val="left" w:pos="4181"/>
                <w:tab w:val="left" w:pos="8434"/>
              </w:tabs>
              <w:rPr>
                <w:rFonts w:ascii="Arial" w:eastAsia="Times New Roman" w:hAnsi="Arial" w:cs="Arial"/>
                <w:color w:val="000000"/>
                <w:sz w:val="18"/>
                <w:szCs w:val="18"/>
                <w:lang w:eastAsia="fr-FR"/>
              </w:rPr>
            </w:pPr>
          </w:p>
        </w:tc>
      </w:tr>
      <w:tr w:rsidR="0083703B" w:rsidTr="005327D5">
        <w:tc>
          <w:tcPr>
            <w:tcW w:w="4605" w:type="dxa"/>
          </w:tcPr>
          <w:p w:rsidR="0083703B" w:rsidRDefault="0083703B" w:rsidP="00083146">
            <w:pPr>
              <w:tabs>
                <w:tab w:val="left" w:pos="4181"/>
                <w:tab w:val="left" w:pos="8434"/>
              </w:tabs>
              <w:rPr>
                <w:rFonts w:ascii="Arial" w:hAnsi="Arial" w:cs="Arial"/>
                <w:sz w:val="20"/>
                <w:szCs w:val="20"/>
              </w:rPr>
            </w:pPr>
            <w:r w:rsidRPr="00474A29">
              <w:rPr>
                <w:rFonts w:ascii="Arial" w:hAnsi="Arial" w:cs="Arial"/>
                <w:sz w:val="20"/>
                <w:szCs w:val="20"/>
              </w:rPr>
              <w:t>Emplois fonctionnels des collectivités territoriales dotés d’un indice terminal correspondant à l’échelle B (modification en cours) </w:t>
            </w:r>
          </w:p>
        </w:tc>
        <w:tc>
          <w:tcPr>
            <w:tcW w:w="4605" w:type="dxa"/>
          </w:tcPr>
          <w:p w:rsidR="0083703B" w:rsidRDefault="0083703B" w:rsidP="00083146">
            <w:pPr>
              <w:tabs>
                <w:tab w:val="left" w:pos="4181"/>
                <w:tab w:val="left" w:pos="8434"/>
              </w:tabs>
              <w:rPr>
                <w:rFonts w:ascii="Arial" w:eastAsia="Times New Roman" w:hAnsi="Arial" w:cs="Arial"/>
                <w:color w:val="000000"/>
                <w:sz w:val="18"/>
                <w:szCs w:val="18"/>
                <w:lang w:eastAsia="fr-FR"/>
              </w:rPr>
            </w:pPr>
          </w:p>
        </w:tc>
      </w:tr>
      <w:tr w:rsidR="0083703B" w:rsidTr="005327D5">
        <w:tc>
          <w:tcPr>
            <w:tcW w:w="4605" w:type="dxa"/>
          </w:tcPr>
          <w:p w:rsidR="0083703B" w:rsidRDefault="00ED23D6" w:rsidP="00083146">
            <w:pPr>
              <w:tabs>
                <w:tab w:val="left" w:pos="4181"/>
                <w:tab w:val="left" w:pos="8434"/>
              </w:tabs>
              <w:rPr>
                <w:rFonts w:ascii="Arial" w:hAnsi="Arial" w:cs="Arial"/>
                <w:sz w:val="20"/>
                <w:szCs w:val="20"/>
              </w:rPr>
            </w:pPr>
            <w:r w:rsidRPr="00474A29">
              <w:rPr>
                <w:rFonts w:ascii="Arial" w:hAnsi="Arial" w:cs="Arial"/>
                <w:sz w:val="20"/>
                <w:szCs w:val="20"/>
              </w:rPr>
              <w:t>Délégué général au pilotage des DIRECCTE-DIECCTE (modification en cours) </w:t>
            </w:r>
          </w:p>
        </w:tc>
        <w:tc>
          <w:tcPr>
            <w:tcW w:w="4605" w:type="dxa"/>
          </w:tcPr>
          <w:p w:rsidR="0083703B" w:rsidRDefault="0083703B" w:rsidP="00083146">
            <w:pPr>
              <w:tabs>
                <w:tab w:val="left" w:pos="4181"/>
                <w:tab w:val="left" w:pos="8434"/>
              </w:tabs>
              <w:rPr>
                <w:rFonts w:ascii="Arial" w:eastAsia="Times New Roman" w:hAnsi="Arial" w:cs="Arial"/>
                <w:color w:val="000000"/>
                <w:sz w:val="18"/>
                <w:szCs w:val="18"/>
                <w:lang w:eastAsia="fr-FR"/>
              </w:rPr>
            </w:pPr>
          </w:p>
        </w:tc>
      </w:tr>
      <w:tr w:rsidR="0083703B" w:rsidTr="005327D5">
        <w:tc>
          <w:tcPr>
            <w:tcW w:w="4605" w:type="dxa"/>
          </w:tcPr>
          <w:p w:rsidR="0083703B" w:rsidRDefault="00ED23D6" w:rsidP="00083146">
            <w:pPr>
              <w:tabs>
                <w:tab w:val="left" w:pos="4181"/>
                <w:tab w:val="left" w:pos="8434"/>
              </w:tabs>
              <w:rPr>
                <w:rFonts w:ascii="Arial" w:hAnsi="Arial" w:cs="Arial"/>
                <w:sz w:val="20"/>
                <w:szCs w:val="20"/>
              </w:rPr>
            </w:pPr>
            <w:r w:rsidRPr="00474A29">
              <w:rPr>
                <w:rFonts w:ascii="Arial" w:hAnsi="Arial" w:cs="Arial"/>
                <w:sz w:val="20"/>
                <w:szCs w:val="20"/>
              </w:rPr>
              <w:t>Fonctions exercées en détachement dans un grade d’avancement d’un corps ou cadre d’emplois comparable à celui des directeurs du travail mentionnées pour l’accès au grade à accès fonctionnel de ce corps ou cadre d’emplois (modification en cours)</w:t>
            </w:r>
          </w:p>
        </w:tc>
        <w:tc>
          <w:tcPr>
            <w:tcW w:w="4605" w:type="dxa"/>
          </w:tcPr>
          <w:p w:rsidR="0083703B" w:rsidRDefault="0083703B" w:rsidP="00083146">
            <w:pPr>
              <w:tabs>
                <w:tab w:val="left" w:pos="4181"/>
                <w:tab w:val="left" w:pos="8434"/>
              </w:tabs>
              <w:rPr>
                <w:rFonts w:ascii="Arial" w:eastAsia="Times New Roman" w:hAnsi="Arial" w:cs="Arial"/>
                <w:color w:val="000000"/>
                <w:sz w:val="18"/>
                <w:szCs w:val="18"/>
                <w:lang w:eastAsia="fr-FR"/>
              </w:rPr>
            </w:pPr>
          </w:p>
        </w:tc>
      </w:tr>
    </w:tbl>
    <w:p w:rsidR="001B71DB" w:rsidRDefault="001B71DB" w:rsidP="00083146">
      <w:pPr>
        <w:tabs>
          <w:tab w:val="left" w:pos="4181"/>
          <w:tab w:val="left" w:pos="8434"/>
        </w:tabs>
        <w:spacing w:after="0" w:line="240" w:lineRule="auto"/>
        <w:ind w:left="-497"/>
        <w:rPr>
          <w:rFonts w:ascii="Arial" w:eastAsia="Times New Roman" w:hAnsi="Arial" w:cs="Arial"/>
          <w:color w:val="000000"/>
          <w:sz w:val="18"/>
          <w:szCs w:val="18"/>
          <w:lang w:eastAsia="fr-FR"/>
        </w:rPr>
      </w:pPr>
    </w:p>
    <w:p w:rsidR="001B71DB" w:rsidRDefault="001B71DB" w:rsidP="00083146">
      <w:pPr>
        <w:tabs>
          <w:tab w:val="left" w:pos="4181"/>
          <w:tab w:val="left" w:pos="8434"/>
        </w:tabs>
        <w:spacing w:after="0" w:line="240" w:lineRule="auto"/>
        <w:ind w:left="-497"/>
        <w:rPr>
          <w:rFonts w:ascii="Arial" w:eastAsia="Times New Roman" w:hAnsi="Arial" w:cs="Arial"/>
          <w:color w:val="000000"/>
          <w:sz w:val="18"/>
          <w:szCs w:val="18"/>
          <w:lang w:eastAsia="fr-FR"/>
        </w:rPr>
      </w:pPr>
    </w:p>
    <w:p w:rsidR="00A53958" w:rsidRPr="00A53958" w:rsidRDefault="00A53958" w:rsidP="00083146">
      <w:pPr>
        <w:tabs>
          <w:tab w:val="left" w:pos="4181"/>
          <w:tab w:val="left" w:pos="8434"/>
        </w:tabs>
        <w:spacing w:after="0" w:line="240" w:lineRule="auto"/>
        <w:ind w:left="-497"/>
        <w:rPr>
          <w:rFonts w:ascii="Arial" w:eastAsia="Times New Roman" w:hAnsi="Arial" w:cs="Arial"/>
          <w:color w:val="000000"/>
          <w:sz w:val="20"/>
          <w:szCs w:val="20"/>
          <w:lang w:eastAsia="fr-FR"/>
        </w:rPr>
      </w:pPr>
      <w:r w:rsidRPr="00A53958">
        <w:rPr>
          <w:rFonts w:ascii="Arial" w:eastAsia="Times New Roman" w:hAnsi="Arial" w:cs="Arial"/>
          <w:color w:val="000000"/>
          <w:sz w:val="20"/>
          <w:szCs w:val="20"/>
          <w:lang w:eastAsia="fr-FR"/>
        </w:rPr>
        <w:tab/>
      </w:r>
      <w:r w:rsidRPr="00A53958">
        <w:rPr>
          <w:rFonts w:ascii="Arial" w:eastAsia="Times New Roman" w:hAnsi="Arial" w:cs="Arial"/>
          <w:color w:val="000000"/>
          <w:sz w:val="20"/>
          <w:szCs w:val="20"/>
          <w:lang w:eastAsia="fr-FR"/>
        </w:rPr>
        <w:tab/>
      </w:r>
    </w:p>
    <w:p w:rsidR="00AB49C8" w:rsidRDefault="00A53958" w:rsidP="00AB49C8">
      <w:pPr>
        <w:spacing w:after="0" w:line="240" w:lineRule="auto"/>
        <w:ind w:left="-567"/>
        <w:rPr>
          <w:rFonts w:ascii="Arial" w:eastAsia="Times New Roman" w:hAnsi="Arial" w:cs="Arial"/>
          <w:b/>
          <w:bCs/>
          <w:color w:val="000000"/>
          <w:sz w:val="20"/>
          <w:szCs w:val="20"/>
          <w:lang w:eastAsia="fr-FR"/>
        </w:rPr>
      </w:pPr>
      <w:r>
        <w:rPr>
          <w:rFonts w:ascii="Arial" w:eastAsia="Times New Roman" w:hAnsi="Arial" w:cs="Arial"/>
          <w:color w:val="000000"/>
          <w:sz w:val="20"/>
          <w:szCs w:val="20"/>
          <w:lang w:eastAsia="fr-FR"/>
        </w:rPr>
        <w:t>Date :</w:t>
      </w:r>
      <w:r w:rsidRPr="00A53958">
        <w:rPr>
          <w:rFonts w:ascii="Arial" w:eastAsia="Times New Roman" w:hAnsi="Arial" w:cs="Arial"/>
          <w:color w:val="000000"/>
          <w:sz w:val="20"/>
          <w:szCs w:val="20"/>
          <w:lang w:eastAsia="fr-FR"/>
        </w:rPr>
        <w:tab/>
      </w:r>
    </w:p>
    <w:p w:rsidR="00AB49C8" w:rsidRDefault="00AB49C8" w:rsidP="00AB49C8">
      <w:pPr>
        <w:spacing w:after="0" w:line="240" w:lineRule="auto"/>
        <w:ind w:left="-567"/>
        <w:rPr>
          <w:rFonts w:ascii="Arial" w:eastAsia="Times New Roman" w:hAnsi="Arial" w:cs="Arial"/>
          <w:b/>
          <w:bCs/>
          <w:color w:val="000000"/>
          <w:sz w:val="20"/>
          <w:szCs w:val="20"/>
          <w:lang w:eastAsia="fr-FR"/>
        </w:rPr>
      </w:pPr>
    </w:p>
    <w:p w:rsidR="00AB49C8" w:rsidRDefault="00AB49C8" w:rsidP="00AB49C8">
      <w:pPr>
        <w:spacing w:after="0" w:line="240" w:lineRule="auto"/>
        <w:ind w:left="-567"/>
        <w:rPr>
          <w:rFonts w:ascii="Arial" w:eastAsia="Times New Roman" w:hAnsi="Arial" w:cs="Arial"/>
          <w:b/>
          <w:bCs/>
          <w:color w:val="000000"/>
          <w:sz w:val="20"/>
          <w:szCs w:val="20"/>
          <w:lang w:eastAsia="fr-FR"/>
        </w:rPr>
      </w:pPr>
    </w:p>
    <w:p w:rsidR="00A53958" w:rsidRPr="00AB49C8" w:rsidRDefault="00A53958" w:rsidP="00AB49C8">
      <w:pPr>
        <w:spacing w:after="0" w:line="240" w:lineRule="auto"/>
        <w:ind w:left="-567"/>
        <w:rPr>
          <w:rFonts w:ascii="Arial" w:eastAsia="Times New Roman" w:hAnsi="Arial" w:cs="Arial"/>
          <w:b/>
          <w:bCs/>
          <w:color w:val="000000"/>
          <w:sz w:val="20"/>
          <w:szCs w:val="20"/>
          <w:lang w:eastAsia="fr-FR"/>
        </w:rPr>
      </w:pPr>
      <w:r w:rsidRPr="00DF1457">
        <w:rPr>
          <w:rFonts w:ascii="Arial" w:eastAsia="Times New Roman" w:hAnsi="Arial" w:cs="Arial"/>
          <w:b/>
          <w:color w:val="000000"/>
          <w:sz w:val="20"/>
          <w:szCs w:val="20"/>
          <w:lang w:eastAsia="fr-FR"/>
        </w:rPr>
        <w:t xml:space="preserve">Signature de l'intéressé(e) </w:t>
      </w:r>
      <w:r w:rsidR="00437E18">
        <w:rPr>
          <w:rFonts w:ascii="Arial" w:eastAsia="Times New Roman" w:hAnsi="Arial" w:cs="Arial"/>
          <w:b/>
          <w:color w:val="000000"/>
          <w:sz w:val="20"/>
          <w:szCs w:val="20"/>
          <w:lang w:eastAsia="fr-FR"/>
        </w:rPr>
        <w:t xml:space="preserve">          </w:t>
      </w:r>
      <w:r w:rsidR="00367210">
        <w:rPr>
          <w:rFonts w:ascii="Arial" w:eastAsia="Times New Roman" w:hAnsi="Arial" w:cs="Arial"/>
          <w:b/>
          <w:color w:val="000000"/>
          <w:sz w:val="20"/>
          <w:szCs w:val="20"/>
          <w:lang w:eastAsia="fr-FR"/>
        </w:rPr>
        <w:t xml:space="preserve">                              </w:t>
      </w:r>
      <w:r w:rsidR="00AB49C8">
        <w:rPr>
          <w:rFonts w:ascii="Arial" w:eastAsia="Times New Roman" w:hAnsi="Arial" w:cs="Arial"/>
          <w:b/>
          <w:color w:val="000000"/>
          <w:sz w:val="20"/>
          <w:szCs w:val="20"/>
          <w:lang w:eastAsia="fr-FR"/>
        </w:rPr>
        <w:t>Date</w:t>
      </w:r>
      <w:r w:rsidR="00367210">
        <w:rPr>
          <w:rFonts w:ascii="Arial" w:eastAsia="Times New Roman" w:hAnsi="Arial" w:cs="Arial"/>
          <w:b/>
          <w:color w:val="000000"/>
          <w:sz w:val="20"/>
          <w:szCs w:val="20"/>
          <w:lang w:eastAsia="fr-FR"/>
        </w:rPr>
        <w:t xml:space="preserve"> </w:t>
      </w:r>
      <w:r w:rsidRPr="00DF1457">
        <w:rPr>
          <w:rFonts w:ascii="Arial" w:eastAsia="Times New Roman" w:hAnsi="Arial" w:cs="Arial"/>
          <w:b/>
          <w:color w:val="000000"/>
          <w:sz w:val="20"/>
          <w:szCs w:val="20"/>
          <w:lang w:eastAsia="fr-FR"/>
        </w:rPr>
        <w:t xml:space="preserve">et signature </w:t>
      </w:r>
      <w:r w:rsidR="00AB49C8">
        <w:rPr>
          <w:rFonts w:ascii="Arial" w:eastAsia="Times New Roman" w:hAnsi="Arial" w:cs="Arial"/>
          <w:b/>
          <w:color w:val="000000"/>
          <w:sz w:val="20"/>
          <w:szCs w:val="20"/>
          <w:lang w:eastAsia="fr-FR"/>
        </w:rPr>
        <w:t xml:space="preserve">de l’autorité hiérarchique </w:t>
      </w:r>
    </w:p>
    <w:p w:rsidR="00A53958" w:rsidRPr="00A53958" w:rsidRDefault="00A53958" w:rsidP="00A53958">
      <w:pPr>
        <w:tabs>
          <w:tab w:val="left" w:pos="8434"/>
        </w:tabs>
        <w:spacing w:after="0" w:line="240" w:lineRule="auto"/>
        <w:ind w:left="-567"/>
        <w:rPr>
          <w:rFonts w:ascii="Arial" w:eastAsia="Times New Roman" w:hAnsi="Arial" w:cs="Arial"/>
          <w:color w:val="000000"/>
          <w:sz w:val="20"/>
          <w:szCs w:val="20"/>
          <w:lang w:eastAsia="fr-FR"/>
        </w:rPr>
      </w:pPr>
      <w:r w:rsidRPr="00A53958">
        <w:rPr>
          <w:rFonts w:ascii="Arial" w:eastAsia="Times New Roman" w:hAnsi="Arial" w:cs="Arial"/>
          <w:color w:val="000000"/>
          <w:sz w:val="20"/>
          <w:szCs w:val="20"/>
          <w:lang w:eastAsia="fr-FR"/>
        </w:rPr>
        <w:tab/>
      </w:r>
    </w:p>
    <w:p w:rsidR="00B12D8D" w:rsidRPr="00A53958" w:rsidRDefault="00B12D8D" w:rsidP="00A53958">
      <w:pPr>
        <w:spacing w:after="0" w:line="240" w:lineRule="auto"/>
        <w:ind w:left="-567"/>
        <w:jc w:val="both"/>
        <w:rPr>
          <w:rFonts w:ascii="Arial" w:hAnsi="Arial" w:cs="Arial"/>
          <w:b/>
          <w:sz w:val="20"/>
          <w:szCs w:val="20"/>
          <w:u w:val="single"/>
        </w:rPr>
      </w:pPr>
    </w:p>
    <w:p w:rsidR="00B12D8D" w:rsidRPr="00A53958" w:rsidRDefault="00B12D8D">
      <w:pPr>
        <w:rPr>
          <w:rFonts w:ascii="Arial" w:hAnsi="Arial" w:cs="Arial"/>
          <w:b/>
          <w:sz w:val="20"/>
          <w:szCs w:val="20"/>
          <w:u w:val="single"/>
        </w:rPr>
      </w:pPr>
      <w:r w:rsidRPr="00A53958">
        <w:rPr>
          <w:rFonts w:ascii="Arial" w:hAnsi="Arial" w:cs="Arial"/>
          <w:b/>
          <w:sz w:val="20"/>
          <w:szCs w:val="20"/>
          <w:u w:val="single"/>
        </w:rPr>
        <w:br w:type="page"/>
      </w:r>
    </w:p>
    <w:p w:rsidR="009944C5" w:rsidRPr="003D1C79" w:rsidRDefault="009944C5" w:rsidP="009944C5">
      <w:pPr>
        <w:pStyle w:val="Titre"/>
        <w:tabs>
          <w:tab w:val="right" w:pos="9639"/>
        </w:tabs>
        <w:spacing w:after="0"/>
        <w:ind w:left="-993"/>
        <w:jc w:val="left"/>
        <w:rPr>
          <w:color w:val="auto"/>
        </w:rPr>
      </w:pPr>
      <w:r w:rsidRPr="003D1C79">
        <w:rPr>
          <w:color w:val="auto"/>
          <w:sz w:val="20"/>
          <w:szCs w:val="20"/>
        </w:rPr>
        <w:lastRenderedPageBreak/>
        <w:t>Direction des ressources humaines</w:t>
      </w:r>
      <w:r w:rsidRPr="003D1C79">
        <w:rPr>
          <w:color w:val="auto"/>
        </w:rPr>
        <w:tab/>
        <w:t xml:space="preserve">ANNEXE </w:t>
      </w:r>
      <w:r w:rsidR="00407503">
        <w:rPr>
          <w:color w:val="auto"/>
        </w:rPr>
        <w:t>18bis</w:t>
      </w:r>
      <w:r w:rsidRPr="003D1C79">
        <w:rPr>
          <w:color w:val="auto"/>
        </w:rPr>
        <w:t>-2</w:t>
      </w:r>
    </w:p>
    <w:p w:rsidR="009944C5" w:rsidRPr="003D1C79" w:rsidRDefault="009944C5" w:rsidP="009944C5">
      <w:pPr>
        <w:pStyle w:val="Titre"/>
        <w:tabs>
          <w:tab w:val="right" w:pos="10773"/>
        </w:tabs>
        <w:ind w:left="-993"/>
        <w:jc w:val="left"/>
        <w:rPr>
          <w:color w:val="auto"/>
          <w:sz w:val="28"/>
          <w:szCs w:val="28"/>
        </w:rPr>
      </w:pPr>
      <w:r w:rsidRPr="003D1C79">
        <w:rPr>
          <w:color w:val="auto"/>
          <w:sz w:val="28"/>
          <w:szCs w:val="28"/>
        </w:rPr>
        <w:t>SD2</w:t>
      </w:r>
      <w:r w:rsidR="00437E18">
        <w:rPr>
          <w:color w:val="auto"/>
          <w:sz w:val="28"/>
          <w:szCs w:val="28"/>
        </w:rPr>
        <w:t>E</w:t>
      </w:r>
    </w:p>
    <w:p w:rsidR="009944C5" w:rsidRPr="003D1C79" w:rsidRDefault="009944C5" w:rsidP="00083146">
      <w:pPr>
        <w:spacing w:after="0"/>
        <w:jc w:val="center"/>
        <w:rPr>
          <w:rFonts w:ascii="Arial" w:hAnsi="Arial" w:cs="Arial"/>
          <w:b/>
          <w:sz w:val="24"/>
          <w:szCs w:val="24"/>
        </w:rPr>
      </w:pPr>
    </w:p>
    <w:p w:rsidR="00B12D8D" w:rsidRPr="003D1C79" w:rsidRDefault="00B12D8D" w:rsidP="00083146">
      <w:pPr>
        <w:spacing w:after="0"/>
        <w:jc w:val="center"/>
        <w:rPr>
          <w:rFonts w:ascii="Arial" w:hAnsi="Arial" w:cs="Arial"/>
          <w:b/>
          <w:sz w:val="24"/>
          <w:szCs w:val="24"/>
        </w:rPr>
      </w:pPr>
      <w:r w:rsidRPr="003D1C79">
        <w:rPr>
          <w:rFonts w:ascii="Arial" w:hAnsi="Arial" w:cs="Arial"/>
          <w:b/>
          <w:sz w:val="24"/>
          <w:szCs w:val="24"/>
        </w:rPr>
        <w:t>FICHE DE PROPOSITION D’INSCRIPTION AU TABLEAU D’AVANCEMENT</w:t>
      </w:r>
    </w:p>
    <w:p w:rsidR="00B12D8D" w:rsidRDefault="00B12D8D" w:rsidP="00083146">
      <w:pPr>
        <w:jc w:val="center"/>
        <w:rPr>
          <w:rFonts w:ascii="Arial" w:hAnsi="Arial" w:cs="Arial"/>
          <w:b/>
          <w:sz w:val="24"/>
          <w:szCs w:val="24"/>
        </w:rPr>
      </w:pPr>
      <w:r w:rsidRPr="003D1C79">
        <w:rPr>
          <w:rFonts w:ascii="Arial" w:hAnsi="Arial" w:cs="Arial"/>
          <w:b/>
          <w:sz w:val="24"/>
          <w:szCs w:val="24"/>
        </w:rPr>
        <w:t xml:space="preserve">AU TITRE DE L’ANNEE </w:t>
      </w:r>
      <w:r w:rsidR="00437E18">
        <w:rPr>
          <w:rFonts w:ascii="Arial" w:hAnsi="Arial" w:cs="Arial"/>
          <w:b/>
          <w:sz w:val="24"/>
          <w:szCs w:val="24"/>
        </w:rPr>
        <w:t>201</w:t>
      </w:r>
      <w:r w:rsidR="0085216C">
        <w:rPr>
          <w:rFonts w:ascii="Arial" w:hAnsi="Arial" w:cs="Arial"/>
          <w:b/>
          <w:sz w:val="24"/>
          <w:szCs w:val="24"/>
        </w:rPr>
        <w:t>8</w:t>
      </w:r>
      <w:r w:rsidR="00AB49C8">
        <w:rPr>
          <w:rFonts w:ascii="Arial" w:hAnsi="Arial" w:cs="Arial"/>
          <w:b/>
          <w:sz w:val="24"/>
          <w:szCs w:val="24"/>
        </w:rPr>
        <w:t xml:space="preserve"> </w:t>
      </w:r>
    </w:p>
    <w:p w:rsidR="00AB49C8" w:rsidRPr="003D1C79" w:rsidRDefault="00AB49C8" w:rsidP="00083146">
      <w:pPr>
        <w:jc w:val="center"/>
        <w:rPr>
          <w:rFonts w:ascii="Arial" w:hAnsi="Arial" w:cs="Arial"/>
          <w:b/>
          <w:sz w:val="18"/>
          <w:szCs w:val="18"/>
        </w:rPr>
      </w:pPr>
    </w:p>
    <w:p w:rsidR="00437E18" w:rsidRDefault="00B12D8D" w:rsidP="00B12D8D">
      <w:pPr>
        <w:pStyle w:val="Paragraphedeliste"/>
        <w:numPr>
          <w:ilvl w:val="0"/>
          <w:numId w:val="4"/>
        </w:numPr>
        <w:rPr>
          <w:rFonts w:ascii="Arial" w:hAnsi="Arial" w:cs="Arial"/>
          <w:b/>
          <w:sz w:val="20"/>
          <w:szCs w:val="20"/>
        </w:rPr>
      </w:pPr>
      <w:r w:rsidRPr="007B5009">
        <w:rPr>
          <w:rFonts w:ascii="Arial" w:hAnsi="Arial" w:cs="Arial"/>
          <w:b/>
          <w:sz w:val="20"/>
          <w:szCs w:val="20"/>
        </w:rPr>
        <w:t>POUR L’ACCES AU GRADE D</w:t>
      </w:r>
      <w:r w:rsidR="00437E18">
        <w:rPr>
          <w:rFonts w:ascii="Arial" w:hAnsi="Arial" w:cs="Arial"/>
          <w:b/>
          <w:sz w:val="20"/>
          <w:szCs w:val="20"/>
        </w:rPr>
        <w:t xml:space="preserve">E DIRECTEUR DU TRAVAIL </w:t>
      </w:r>
      <w:r w:rsidRPr="007B5009">
        <w:rPr>
          <w:rFonts w:ascii="Arial" w:hAnsi="Arial" w:cs="Arial"/>
          <w:b/>
          <w:sz w:val="20"/>
          <w:szCs w:val="20"/>
        </w:rPr>
        <w:t>HORS CLASSE</w:t>
      </w:r>
      <w:r w:rsidR="00437E18">
        <w:rPr>
          <w:rFonts w:ascii="Arial" w:hAnsi="Arial" w:cs="Arial"/>
          <w:b/>
          <w:sz w:val="20"/>
          <w:szCs w:val="20"/>
        </w:rPr>
        <w:t> :</w:t>
      </w:r>
    </w:p>
    <w:p w:rsidR="00B12D8D" w:rsidRPr="007B5009" w:rsidRDefault="00437E18" w:rsidP="00437E18">
      <w:pPr>
        <w:pStyle w:val="Paragraphedeliste"/>
        <w:rPr>
          <w:rFonts w:ascii="Arial" w:hAnsi="Arial" w:cs="Arial"/>
          <w:b/>
          <w:sz w:val="20"/>
          <w:szCs w:val="20"/>
        </w:rPr>
      </w:pPr>
      <w:r>
        <w:rPr>
          <w:rFonts w:ascii="Arial" w:hAnsi="Arial" w:cs="Arial"/>
          <w:b/>
          <w:sz w:val="20"/>
          <w:szCs w:val="20"/>
        </w:rPr>
        <w:t xml:space="preserve"> </w:t>
      </w:r>
    </w:p>
    <w:p w:rsidR="0085216C" w:rsidRPr="0085216C" w:rsidRDefault="00B12D8D" w:rsidP="00083146">
      <w:pPr>
        <w:pStyle w:val="Paragraphedeliste"/>
        <w:numPr>
          <w:ilvl w:val="0"/>
          <w:numId w:val="4"/>
        </w:numPr>
        <w:spacing w:after="120" w:line="240" w:lineRule="auto"/>
        <w:ind w:left="714" w:hanging="357"/>
        <w:rPr>
          <w:rFonts w:ascii="Arial" w:hAnsi="Arial" w:cs="Arial"/>
          <w:sz w:val="20"/>
          <w:szCs w:val="20"/>
        </w:rPr>
      </w:pPr>
      <w:r w:rsidRPr="0085216C">
        <w:rPr>
          <w:rFonts w:ascii="Arial" w:hAnsi="Arial" w:cs="Arial"/>
          <w:b/>
          <w:sz w:val="20"/>
          <w:szCs w:val="20"/>
        </w:rPr>
        <w:t xml:space="preserve">POUR L’ACCES </w:t>
      </w:r>
      <w:r w:rsidR="00437E18" w:rsidRPr="0085216C">
        <w:rPr>
          <w:rFonts w:ascii="Arial" w:hAnsi="Arial" w:cs="Arial"/>
          <w:b/>
          <w:sz w:val="20"/>
          <w:szCs w:val="20"/>
        </w:rPr>
        <w:t>A L’ECHELON SPEC</w:t>
      </w:r>
      <w:r w:rsidR="004A4E20" w:rsidRPr="0085216C">
        <w:rPr>
          <w:rFonts w:ascii="Arial" w:hAnsi="Arial" w:cs="Arial"/>
          <w:b/>
          <w:sz w:val="20"/>
          <w:szCs w:val="20"/>
        </w:rPr>
        <w:t>IAL DE CE GRADE</w:t>
      </w:r>
      <w:r w:rsidR="0085216C">
        <w:rPr>
          <w:rFonts w:ascii="Arial" w:hAnsi="Arial" w:cs="Arial"/>
          <w:b/>
          <w:sz w:val="20"/>
          <w:szCs w:val="20"/>
        </w:rPr>
        <w:t xml:space="preserve">   </w:t>
      </w:r>
    </w:p>
    <w:p w:rsidR="0085216C" w:rsidRPr="0085216C" w:rsidRDefault="0085216C" w:rsidP="0085216C">
      <w:pPr>
        <w:pStyle w:val="Paragraphedeliste"/>
        <w:rPr>
          <w:rFonts w:ascii="Arial" w:hAnsi="Arial" w:cs="Arial"/>
          <w:sz w:val="20"/>
          <w:szCs w:val="20"/>
        </w:rPr>
      </w:pPr>
    </w:p>
    <w:p w:rsidR="00B12D8D" w:rsidRPr="0085216C" w:rsidRDefault="00B12D8D" w:rsidP="0085216C">
      <w:pPr>
        <w:pStyle w:val="Paragraphedeliste"/>
        <w:spacing w:after="120" w:line="240" w:lineRule="auto"/>
        <w:ind w:left="714"/>
        <w:rPr>
          <w:rFonts w:ascii="Arial" w:hAnsi="Arial" w:cs="Arial"/>
          <w:sz w:val="20"/>
          <w:szCs w:val="20"/>
        </w:rPr>
      </w:pPr>
      <w:r w:rsidRPr="0085216C">
        <w:rPr>
          <w:rFonts w:ascii="Arial" w:hAnsi="Arial" w:cs="Arial"/>
          <w:sz w:val="20"/>
          <w:szCs w:val="20"/>
        </w:rPr>
        <w:t>(1 ou 2 : Rayer la mention inutile)</w:t>
      </w:r>
    </w:p>
    <w:p w:rsidR="009944C5" w:rsidRPr="007B5009" w:rsidRDefault="009944C5" w:rsidP="00083146">
      <w:pPr>
        <w:rPr>
          <w:rFonts w:ascii="Arial" w:hAnsi="Arial" w:cs="Arial"/>
          <w:sz w:val="20"/>
          <w:szCs w:val="20"/>
        </w:rPr>
      </w:pPr>
    </w:p>
    <w:p w:rsidR="00B12D8D" w:rsidRPr="007B5009" w:rsidRDefault="00B12D8D" w:rsidP="00083146">
      <w:pPr>
        <w:rPr>
          <w:rFonts w:ascii="Arial" w:hAnsi="Arial" w:cs="Arial"/>
          <w:b/>
          <w:sz w:val="20"/>
          <w:szCs w:val="20"/>
        </w:rPr>
      </w:pPr>
      <w:r w:rsidRPr="007B5009">
        <w:rPr>
          <w:rFonts w:ascii="Arial" w:hAnsi="Arial" w:cs="Arial"/>
          <w:b/>
          <w:sz w:val="20"/>
          <w:szCs w:val="20"/>
        </w:rPr>
        <w:t>ADMINISTRATION CENTRALE / DIRECTION :</w:t>
      </w:r>
    </w:p>
    <w:p w:rsidR="00B12D8D" w:rsidRPr="007B5009" w:rsidRDefault="00B12D8D" w:rsidP="00083146">
      <w:pPr>
        <w:rPr>
          <w:rFonts w:ascii="Arial" w:hAnsi="Arial" w:cs="Arial"/>
          <w:sz w:val="20"/>
          <w:szCs w:val="20"/>
        </w:rPr>
      </w:pPr>
      <w:r w:rsidRPr="007B5009">
        <w:rPr>
          <w:rFonts w:ascii="Arial" w:hAnsi="Arial" w:cs="Arial"/>
          <w:sz w:val="20"/>
          <w:szCs w:val="20"/>
        </w:rPr>
        <w:t>Rang de la proposition :</w:t>
      </w:r>
    </w:p>
    <w:p w:rsidR="004A4E20" w:rsidRDefault="004A4E20" w:rsidP="00083146">
      <w:pPr>
        <w:rPr>
          <w:rFonts w:ascii="Arial" w:hAnsi="Arial" w:cs="Arial"/>
          <w:b/>
          <w:sz w:val="20"/>
          <w:szCs w:val="20"/>
        </w:rPr>
      </w:pPr>
    </w:p>
    <w:p w:rsidR="00B12D8D" w:rsidRPr="007B5009" w:rsidRDefault="00B12D8D" w:rsidP="00083146">
      <w:pPr>
        <w:rPr>
          <w:rFonts w:ascii="Arial" w:hAnsi="Arial" w:cs="Arial"/>
          <w:b/>
          <w:sz w:val="20"/>
          <w:szCs w:val="20"/>
        </w:rPr>
      </w:pPr>
      <w:r w:rsidRPr="007B5009">
        <w:rPr>
          <w:rFonts w:ascii="Arial" w:hAnsi="Arial" w:cs="Arial"/>
          <w:b/>
          <w:sz w:val="20"/>
          <w:szCs w:val="20"/>
        </w:rPr>
        <w:t>RESEAU TERRITORIAL / STRUCTURE REGIONALE :</w:t>
      </w:r>
    </w:p>
    <w:p w:rsidR="00B12D8D" w:rsidRPr="007B5009" w:rsidRDefault="00B12D8D" w:rsidP="00083146">
      <w:pPr>
        <w:rPr>
          <w:rFonts w:ascii="Arial" w:hAnsi="Arial" w:cs="Arial"/>
          <w:sz w:val="20"/>
          <w:szCs w:val="20"/>
        </w:rPr>
      </w:pPr>
      <w:r w:rsidRPr="007B5009">
        <w:rPr>
          <w:rFonts w:ascii="Arial" w:hAnsi="Arial" w:cs="Arial"/>
          <w:sz w:val="20"/>
          <w:szCs w:val="20"/>
        </w:rPr>
        <w:t>Rang de proposition régional :</w:t>
      </w:r>
    </w:p>
    <w:p w:rsidR="00B12D8D" w:rsidRDefault="00B12D8D" w:rsidP="00083146">
      <w:pPr>
        <w:rPr>
          <w:rFonts w:ascii="Arial" w:hAnsi="Arial" w:cs="Arial"/>
          <w:sz w:val="20"/>
          <w:szCs w:val="20"/>
        </w:rPr>
      </w:pPr>
      <w:r w:rsidRPr="007B5009">
        <w:rPr>
          <w:rFonts w:ascii="Arial" w:hAnsi="Arial" w:cs="Arial"/>
          <w:sz w:val="20"/>
          <w:szCs w:val="20"/>
        </w:rPr>
        <w:t xml:space="preserve">Rang de proposition départemental </w:t>
      </w:r>
      <w:r w:rsidRPr="007B5009">
        <w:rPr>
          <w:rFonts w:ascii="Arial" w:hAnsi="Arial" w:cs="Arial"/>
          <w:i/>
          <w:sz w:val="20"/>
          <w:szCs w:val="20"/>
        </w:rPr>
        <w:t>(le cas échéant) </w:t>
      </w:r>
      <w:r w:rsidRPr="007B5009">
        <w:rPr>
          <w:rFonts w:ascii="Arial" w:hAnsi="Arial" w:cs="Arial"/>
          <w:sz w:val="20"/>
          <w:szCs w:val="20"/>
        </w:rPr>
        <w:t>:</w:t>
      </w:r>
    </w:p>
    <w:p w:rsidR="00B12D8D" w:rsidRPr="007B5009" w:rsidRDefault="00B12D8D" w:rsidP="00B12D8D">
      <w:pPr>
        <w:pStyle w:val="Paragraphedeliste"/>
        <w:numPr>
          <w:ilvl w:val="0"/>
          <w:numId w:val="5"/>
        </w:numPr>
        <w:rPr>
          <w:rFonts w:ascii="Arial" w:hAnsi="Arial" w:cs="Arial"/>
          <w:b/>
          <w:sz w:val="20"/>
          <w:szCs w:val="20"/>
        </w:rPr>
      </w:pPr>
      <w:r w:rsidRPr="007B5009">
        <w:rPr>
          <w:rFonts w:ascii="Arial" w:hAnsi="Arial" w:cs="Arial"/>
          <w:b/>
          <w:sz w:val="20"/>
          <w:szCs w:val="20"/>
        </w:rPr>
        <w:t xml:space="preserve">IDENTIFICATION DE L’AGENT </w:t>
      </w:r>
    </w:p>
    <w:tbl>
      <w:tblPr>
        <w:tblStyle w:val="Grilledutableau"/>
        <w:tblW w:w="10206" w:type="dxa"/>
        <w:tblInd w:w="-459" w:type="dxa"/>
        <w:tblLook w:val="04A0"/>
      </w:tblPr>
      <w:tblGrid>
        <w:gridCol w:w="4536"/>
        <w:gridCol w:w="5670"/>
      </w:tblGrid>
      <w:tr w:rsidR="00B12D8D" w:rsidRPr="007B5009" w:rsidTr="009944C5">
        <w:trPr>
          <w:trHeight w:val="519"/>
        </w:trPr>
        <w:tc>
          <w:tcPr>
            <w:tcW w:w="4536" w:type="dxa"/>
          </w:tcPr>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NOM : </w:t>
            </w:r>
          </w:p>
        </w:tc>
        <w:tc>
          <w:tcPr>
            <w:tcW w:w="5670" w:type="dxa"/>
          </w:tcPr>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Date d’entrée dans le corps : </w:t>
            </w:r>
          </w:p>
        </w:tc>
      </w:tr>
      <w:tr w:rsidR="00B12D8D" w:rsidRPr="007B5009" w:rsidTr="009944C5">
        <w:trPr>
          <w:trHeight w:val="1180"/>
        </w:trPr>
        <w:tc>
          <w:tcPr>
            <w:tcW w:w="4536" w:type="dxa"/>
          </w:tcPr>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Prénom : </w:t>
            </w:r>
          </w:p>
        </w:tc>
        <w:tc>
          <w:tcPr>
            <w:tcW w:w="5670" w:type="dxa"/>
          </w:tcPr>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Mode d’accès au corps : </w:t>
            </w: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Concours – liste d’aptitude – détachement </w:t>
            </w:r>
          </w:p>
          <w:p w:rsidR="00B12D8D" w:rsidRPr="007B5009" w:rsidRDefault="00B12D8D" w:rsidP="00083146">
            <w:pPr>
              <w:rPr>
                <w:rFonts w:ascii="Arial" w:hAnsi="Arial" w:cs="Arial"/>
                <w:sz w:val="20"/>
                <w:szCs w:val="20"/>
              </w:rPr>
            </w:pPr>
            <w:r w:rsidRPr="007B5009">
              <w:rPr>
                <w:rFonts w:ascii="Arial" w:hAnsi="Arial" w:cs="Arial"/>
                <w:sz w:val="20"/>
                <w:szCs w:val="20"/>
              </w:rPr>
              <w:t>(rayer la mention inutile)</w:t>
            </w:r>
          </w:p>
        </w:tc>
      </w:tr>
      <w:tr w:rsidR="00B12D8D" w:rsidRPr="007B5009" w:rsidTr="009944C5">
        <w:trPr>
          <w:trHeight w:val="566"/>
        </w:trPr>
        <w:tc>
          <w:tcPr>
            <w:tcW w:w="4536" w:type="dxa"/>
          </w:tcPr>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Date de naissance :</w:t>
            </w:r>
          </w:p>
        </w:tc>
        <w:tc>
          <w:tcPr>
            <w:tcW w:w="5670" w:type="dxa"/>
          </w:tcPr>
          <w:p w:rsidR="00B12D8D" w:rsidRPr="007B5009" w:rsidRDefault="00B12D8D" w:rsidP="00083146">
            <w:pPr>
              <w:rPr>
                <w:rFonts w:ascii="Arial" w:hAnsi="Arial" w:cs="Arial"/>
                <w:sz w:val="20"/>
                <w:szCs w:val="20"/>
              </w:rPr>
            </w:pPr>
          </w:p>
          <w:p w:rsidR="00B12D8D" w:rsidRPr="007B5009" w:rsidRDefault="00B12D8D" w:rsidP="00437E18">
            <w:pPr>
              <w:rPr>
                <w:rFonts w:ascii="Arial" w:hAnsi="Arial" w:cs="Arial"/>
                <w:sz w:val="20"/>
                <w:szCs w:val="20"/>
              </w:rPr>
            </w:pPr>
            <w:r w:rsidRPr="007B5009">
              <w:rPr>
                <w:rFonts w:ascii="Arial" w:hAnsi="Arial" w:cs="Arial"/>
                <w:sz w:val="20"/>
                <w:szCs w:val="20"/>
              </w:rPr>
              <w:t xml:space="preserve">Date d’entrée dans le grade </w:t>
            </w:r>
            <w:r w:rsidR="00437E18">
              <w:rPr>
                <w:rFonts w:ascii="Arial" w:hAnsi="Arial" w:cs="Arial"/>
                <w:sz w:val="20"/>
                <w:szCs w:val="20"/>
              </w:rPr>
              <w:t xml:space="preserve">DT : </w:t>
            </w:r>
            <w:r w:rsidRPr="007B5009">
              <w:rPr>
                <w:rFonts w:ascii="Arial" w:hAnsi="Arial" w:cs="Arial"/>
                <w:sz w:val="20"/>
                <w:szCs w:val="20"/>
              </w:rPr>
              <w:t xml:space="preserve"> </w:t>
            </w:r>
          </w:p>
        </w:tc>
      </w:tr>
      <w:tr w:rsidR="00B12D8D" w:rsidRPr="007B5009" w:rsidTr="009944C5">
        <w:trPr>
          <w:trHeight w:val="2154"/>
        </w:trPr>
        <w:tc>
          <w:tcPr>
            <w:tcW w:w="4536" w:type="dxa"/>
          </w:tcPr>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Structure d’affectation actuelle : </w:t>
            </w:r>
          </w:p>
        </w:tc>
        <w:tc>
          <w:tcPr>
            <w:tcW w:w="5670" w:type="dxa"/>
          </w:tcPr>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Echelon : </w:t>
            </w: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Depuis le : </w:t>
            </w:r>
          </w:p>
        </w:tc>
      </w:tr>
    </w:tbl>
    <w:p w:rsidR="00B12D8D" w:rsidRPr="007B5009" w:rsidRDefault="00B12D8D" w:rsidP="00083146">
      <w:pPr>
        <w:rPr>
          <w:rFonts w:ascii="Arial" w:hAnsi="Arial" w:cs="Arial"/>
          <w:sz w:val="20"/>
          <w:szCs w:val="20"/>
        </w:rPr>
      </w:pPr>
    </w:p>
    <w:p w:rsidR="00B12D8D" w:rsidRPr="007B5009" w:rsidRDefault="00B12D8D" w:rsidP="008203D8">
      <w:pPr>
        <w:pStyle w:val="Paragraphedeliste"/>
        <w:numPr>
          <w:ilvl w:val="0"/>
          <w:numId w:val="5"/>
        </w:numPr>
        <w:ind w:left="851" w:hanging="425"/>
        <w:rPr>
          <w:rFonts w:ascii="Arial" w:hAnsi="Arial" w:cs="Arial"/>
          <w:b/>
          <w:sz w:val="20"/>
          <w:szCs w:val="20"/>
        </w:rPr>
      </w:pPr>
      <w:r w:rsidRPr="007B5009">
        <w:rPr>
          <w:rFonts w:ascii="Arial" w:hAnsi="Arial" w:cs="Arial"/>
          <w:b/>
          <w:sz w:val="20"/>
          <w:szCs w:val="20"/>
        </w:rPr>
        <w:t>NIVEAU DE RESPONSABILITE DE L’EMPLOI</w:t>
      </w:r>
    </w:p>
    <w:p w:rsidR="00B12D8D" w:rsidRPr="007B5009" w:rsidRDefault="00B12D8D" w:rsidP="008203D8">
      <w:pPr>
        <w:pStyle w:val="Paragraphedeliste"/>
        <w:ind w:left="851" w:hanging="425"/>
        <w:rPr>
          <w:rFonts w:ascii="Arial" w:hAnsi="Arial" w:cs="Arial"/>
          <w:b/>
          <w:sz w:val="20"/>
          <w:szCs w:val="20"/>
        </w:rPr>
      </w:pPr>
      <w:r w:rsidRPr="007B5009">
        <w:rPr>
          <w:rFonts w:ascii="Arial" w:hAnsi="Arial" w:cs="Arial"/>
          <w:b/>
          <w:sz w:val="20"/>
          <w:szCs w:val="20"/>
        </w:rPr>
        <w:t xml:space="preserve">OU DE LA FONCTION OCCUPE ACTUELLEMENT </w:t>
      </w:r>
    </w:p>
    <w:p w:rsidR="00B12D8D" w:rsidRPr="007B5009" w:rsidRDefault="00B12D8D" w:rsidP="009944C5">
      <w:pPr>
        <w:spacing w:after="0" w:line="240" w:lineRule="auto"/>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Service d’affectation :</w:t>
      </w:r>
    </w:p>
    <w:p w:rsidR="00B12D8D" w:rsidRPr="007B5009" w:rsidRDefault="00B12D8D" w:rsidP="00083146">
      <w:pPr>
        <w:rPr>
          <w:rFonts w:ascii="Arial" w:hAnsi="Arial" w:cs="Arial"/>
          <w:sz w:val="20"/>
          <w:szCs w:val="20"/>
        </w:rPr>
      </w:pPr>
    </w:p>
    <w:p w:rsidR="00B12D8D" w:rsidRDefault="00B12D8D" w:rsidP="00083146">
      <w:pPr>
        <w:rPr>
          <w:rFonts w:ascii="Arial" w:hAnsi="Arial" w:cs="Arial"/>
          <w:sz w:val="20"/>
          <w:szCs w:val="20"/>
        </w:rPr>
      </w:pPr>
    </w:p>
    <w:p w:rsidR="004A4E20" w:rsidRPr="007B5009" w:rsidRDefault="004A4E20"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lastRenderedPageBreak/>
        <w:t>Dénomination et positionnement de l’emploi ou de la fonction dans l’organigramme :</w:t>
      </w: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r w:rsidRPr="007B5009">
        <w:rPr>
          <w:rFonts w:ascii="Arial" w:hAnsi="Arial" w:cs="Arial"/>
          <w:sz w:val="20"/>
          <w:szCs w:val="20"/>
        </w:rPr>
        <w:t xml:space="preserve">Caractéristiques de l’emploi ou de la fonction occupée actuellement (management, effectifs encadrés, mise en œuvre d’une politique, </w:t>
      </w:r>
      <w:r w:rsidR="0042378A" w:rsidRPr="007B5009">
        <w:rPr>
          <w:rFonts w:ascii="Arial" w:hAnsi="Arial" w:cs="Arial"/>
          <w:sz w:val="20"/>
          <w:szCs w:val="20"/>
        </w:rPr>
        <w:t>etc.</w:t>
      </w:r>
      <w:r w:rsidRPr="007B5009">
        <w:rPr>
          <w:rFonts w:ascii="Arial" w:hAnsi="Arial" w:cs="Arial"/>
          <w:sz w:val="20"/>
          <w:szCs w:val="20"/>
        </w:rPr>
        <w:t>)</w:t>
      </w: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8203D8">
      <w:pPr>
        <w:pStyle w:val="Paragraphedeliste"/>
        <w:numPr>
          <w:ilvl w:val="0"/>
          <w:numId w:val="5"/>
        </w:numPr>
        <w:ind w:left="851" w:hanging="425"/>
        <w:rPr>
          <w:rFonts w:ascii="Arial" w:hAnsi="Arial" w:cs="Arial"/>
          <w:b/>
          <w:sz w:val="20"/>
          <w:szCs w:val="20"/>
        </w:rPr>
      </w:pPr>
      <w:r w:rsidRPr="007B5009">
        <w:rPr>
          <w:rFonts w:ascii="Arial" w:hAnsi="Arial" w:cs="Arial"/>
          <w:b/>
          <w:sz w:val="20"/>
          <w:szCs w:val="20"/>
        </w:rPr>
        <w:t xml:space="preserve">APPRECIATION LITTERALE DE L’AUTORITE HIERARCHIQUE SUR LA MANIERE DE SERVIR DU FONCTIONNAIRE </w:t>
      </w: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B5009" w:rsidRDefault="00B12D8D" w:rsidP="00083146">
      <w:pPr>
        <w:rPr>
          <w:rFonts w:ascii="Arial" w:hAnsi="Arial" w:cs="Arial"/>
          <w:sz w:val="20"/>
          <w:szCs w:val="20"/>
        </w:rPr>
      </w:pPr>
    </w:p>
    <w:p w:rsidR="00B12D8D" w:rsidRPr="007E363D" w:rsidRDefault="00B12D8D" w:rsidP="00083146">
      <w:pPr>
        <w:rPr>
          <w:b/>
          <w:sz w:val="20"/>
          <w:szCs w:val="20"/>
        </w:rPr>
      </w:pPr>
      <w:r w:rsidRPr="007B5009">
        <w:rPr>
          <w:rFonts w:ascii="Arial" w:hAnsi="Arial" w:cs="Arial"/>
          <w:sz w:val="20"/>
          <w:szCs w:val="20"/>
        </w:rPr>
        <w:tab/>
      </w:r>
      <w:r w:rsidRPr="007B5009">
        <w:rPr>
          <w:rFonts w:ascii="Arial" w:hAnsi="Arial" w:cs="Arial"/>
          <w:sz w:val="20"/>
          <w:szCs w:val="20"/>
        </w:rPr>
        <w:tab/>
      </w:r>
      <w:r w:rsidRPr="007B5009">
        <w:rPr>
          <w:rFonts w:ascii="Arial" w:hAnsi="Arial" w:cs="Arial"/>
          <w:sz w:val="20"/>
          <w:szCs w:val="20"/>
        </w:rPr>
        <w:tab/>
      </w:r>
      <w:r w:rsidRPr="007B5009">
        <w:rPr>
          <w:rFonts w:ascii="Arial" w:hAnsi="Arial" w:cs="Arial"/>
          <w:sz w:val="20"/>
          <w:szCs w:val="20"/>
        </w:rPr>
        <w:tab/>
      </w:r>
      <w:r w:rsidRPr="007B5009">
        <w:rPr>
          <w:rFonts w:ascii="Arial" w:hAnsi="Arial" w:cs="Arial"/>
          <w:sz w:val="20"/>
          <w:szCs w:val="20"/>
        </w:rPr>
        <w:tab/>
      </w:r>
      <w:r w:rsidRPr="007B5009">
        <w:rPr>
          <w:rFonts w:ascii="Arial" w:hAnsi="Arial" w:cs="Arial"/>
          <w:sz w:val="20"/>
          <w:szCs w:val="20"/>
        </w:rPr>
        <w:tab/>
      </w:r>
      <w:r w:rsidRPr="007E363D">
        <w:rPr>
          <w:rFonts w:ascii="Arial" w:hAnsi="Arial" w:cs="Arial"/>
          <w:b/>
          <w:sz w:val="20"/>
          <w:szCs w:val="20"/>
        </w:rPr>
        <w:t>Date et signature d</w:t>
      </w:r>
      <w:r w:rsidR="004A4E20">
        <w:rPr>
          <w:rFonts w:ascii="Arial" w:hAnsi="Arial" w:cs="Arial"/>
          <w:b/>
          <w:sz w:val="20"/>
          <w:szCs w:val="20"/>
        </w:rPr>
        <w:t>e l’autorité hiérarchique</w:t>
      </w:r>
      <w:r w:rsidRPr="007E363D">
        <w:rPr>
          <w:b/>
          <w:sz w:val="20"/>
          <w:szCs w:val="20"/>
        </w:rPr>
        <w:t xml:space="preserve"> </w:t>
      </w:r>
    </w:p>
    <w:p w:rsidR="00942FFA" w:rsidRPr="00573F28" w:rsidRDefault="00942FFA" w:rsidP="00B24544">
      <w:pPr>
        <w:ind w:left="708"/>
        <w:jc w:val="both"/>
        <w:rPr>
          <w:rFonts w:ascii="Arial" w:hAnsi="Arial" w:cs="Arial"/>
          <w:sz w:val="20"/>
          <w:szCs w:val="20"/>
        </w:rPr>
      </w:pPr>
    </w:p>
    <w:sectPr w:rsidR="00942FFA" w:rsidRPr="00573F28" w:rsidSect="00AB713A">
      <w:footerReference w:type="default" r:id="rId8"/>
      <w:pgSz w:w="11906" w:h="16838"/>
      <w:pgMar w:top="567" w:right="1418" w:bottom="567" w:left="141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25" w:rsidRDefault="00AD2C25" w:rsidP="00120C55">
      <w:pPr>
        <w:spacing w:after="0" w:line="240" w:lineRule="auto"/>
      </w:pPr>
      <w:r>
        <w:separator/>
      </w:r>
    </w:p>
  </w:endnote>
  <w:endnote w:type="continuationSeparator" w:id="0">
    <w:p w:rsidR="00AD2C25" w:rsidRDefault="00AD2C25" w:rsidP="00120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6016"/>
      <w:docPartObj>
        <w:docPartGallery w:val="Page Numbers (Bottom of Page)"/>
        <w:docPartUnique/>
      </w:docPartObj>
    </w:sdtPr>
    <w:sdtContent>
      <w:p w:rsidR="00AB49C8" w:rsidRDefault="00636A2F" w:rsidP="00AB713A">
        <w:pPr>
          <w:pStyle w:val="Pieddepage"/>
          <w:jc w:val="center"/>
        </w:pPr>
        <w:r>
          <w:fldChar w:fldCharType="begin"/>
        </w:r>
        <w:r w:rsidR="0085216C">
          <w:instrText xml:space="preserve"> PAGE   \* MERGEFORMAT </w:instrText>
        </w:r>
        <w:r>
          <w:fldChar w:fldCharType="separate"/>
        </w:r>
        <w:r w:rsidR="00AF00BD">
          <w:rPr>
            <w:noProof/>
          </w:rPr>
          <w:t>9</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25" w:rsidRDefault="00AD2C25" w:rsidP="00120C55">
      <w:pPr>
        <w:spacing w:after="0" w:line="240" w:lineRule="auto"/>
      </w:pPr>
      <w:r>
        <w:separator/>
      </w:r>
    </w:p>
  </w:footnote>
  <w:footnote w:type="continuationSeparator" w:id="0">
    <w:p w:rsidR="00AD2C25" w:rsidRDefault="00AD2C25" w:rsidP="00120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455"/>
    <w:multiLevelType w:val="hybridMultilevel"/>
    <w:tmpl w:val="80EC6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1E071D8"/>
    <w:multiLevelType w:val="hybridMultilevel"/>
    <w:tmpl w:val="4C50E81E"/>
    <w:lvl w:ilvl="0" w:tplc="EC38AA5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910B8D"/>
    <w:multiLevelType w:val="hybridMultilevel"/>
    <w:tmpl w:val="0018DAFE"/>
    <w:lvl w:ilvl="0" w:tplc="FA02D22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87B5E07"/>
    <w:multiLevelType w:val="hybridMultilevel"/>
    <w:tmpl w:val="398AF58E"/>
    <w:lvl w:ilvl="0" w:tplc="AC28FD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B0490F"/>
    <w:multiLevelType w:val="hybridMultilevel"/>
    <w:tmpl w:val="07C0CD6E"/>
    <w:lvl w:ilvl="0" w:tplc="52AADB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A62CE"/>
    <w:rsid w:val="00031C3D"/>
    <w:rsid w:val="00036449"/>
    <w:rsid w:val="00083146"/>
    <w:rsid w:val="0008524A"/>
    <w:rsid w:val="00087600"/>
    <w:rsid w:val="000B2BC2"/>
    <w:rsid w:val="000B3B9C"/>
    <w:rsid w:val="000D1EE8"/>
    <w:rsid w:val="00120C55"/>
    <w:rsid w:val="00151BFD"/>
    <w:rsid w:val="001755EE"/>
    <w:rsid w:val="0017752D"/>
    <w:rsid w:val="0019291E"/>
    <w:rsid w:val="001B71DB"/>
    <w:rsid w:val="001D20BA"/>
    <w:rsid w:val="001E68C3"/>
    <w:rsid w:val="0021221C"/>
    <w:rsid w:val="002241E2"/>
    <w:rsid w:val="002342C2"/>
    <w:rsid w:val="002357C4"/>
    <w:rsid w:val="00247688"/>
    <w:rsid w:val="002502CB"/>
    <w:rsid w:val="0025298E"/>
    <w:rsid w:val="00254B63"/>
    <w:rsid w:val="00261928"/>
    <w:rsid w:val="00265BF4"/>
    <w:rsid w:val="00277DED"/>
    <w:rsid w:val="002B0FB2"/>
    <w:rsid w:val="002F4D7D"/>
    <w:rsid w:val="002F520F"/>
    <w:rsid w:val="003031B7"/>
    <w:rsid w:val="00331864"/>
    <w:rsid w:val="00342EB5"/>
    <w:rsid w:val="00343867"/>
    <w:rsid w:val="003574BB"/>
    <w:rsid w:val="00367210"/>
    <w:rsid w:val="00373810"/>
    <w:rsid w:val="00385A7A"/>
    <w:rsid w:val="003B060B"/>
    <w:rsid w:val="003C644D"/>
    <w:rsid w:val="003D0F0F"/>
    <w:rsid w:val="003D1C79"/>
    <w:rsid w:val="003E1909"/>
    <w:rsid w:val="003F126A"/>
    <w:rsid w:val="00407503"/>
    <w:rsid w:val="00407859"/>
    <w:rsid w:val="004228D4"/>
    <w:rsid w:val="0042378A"/>
    <w:rsid w:val="004258BD"/>
    <w:rsid w:val="00437E18"/>
    <w:rsid w:val="004636F9"/>
    <w:rsid w:val="00474A29"/>
    <w:rsid w:val="0048627C"/>
    <w:rsid w:val="004868EB"/>
    <w:rsid w:val="004A4E20"/>
    <w:rsid w:val="004E074D"/>
    <w:rsid w:val="004F060E"/>
    <w:rsid w:val="00525BD2"/>
    <w:rsid w:val="005327D5"/>
    <w:rsid w:val="00535617"/>
    <w:rsid w:val="00540C5B"/>
    <w:rsid w:val="00545046"/>
    <w:rsid w:val="00551E8A"/>
    <w:rsid w:val="005700AA"/>
    <w:rsid w:val="00573F28"/>
    <w:rsid w:val="0059782D"/>
    <w:rsid w:val="005A402D"/>
    <w:rsid w:val="005A540D"/>
    <w:rsid w:val="005B0062"/>
    <w:rsid w:val="005D79B8"/>
    <w:rsid w:val="00604DD5"/>
    <w:rsid w:val="0061313D"/>
    <w:rsid w:val="006207E6"/>
    <w:rsid w:val="00621A83"/>
    <w:rsid w:val="00636A2F"/>
    <w:rsid w:val="00640CB6"/>
    <w:rsid w:val="0066098C"/>
    <w:rsid w:val="006B4850"/>
    <w:rsid w:val="006B534A"/>
    <w:rsid w:val="006C0F6D"/>
    <w:rsid w:val="006C16AE"/>
    <w:rsid w:val="006E553B"/>
    <w:rsid w:val="007376A7"/>
    <w:rsid w:val="007A37B0"/>
    <w:rsid w:val="007A62CE"/>
    <w:rsid w:val="007B5009"/>
    <w:rsid w:val="007D4B84"/>
    <w:rsid w:val="007E0D51"/>
    <w:rsid w:val="007E363D"/>
    <w:rsid w:val="007F67B6"/>
    <w:rsid w:val="008203D8"/>
    <w:rsid w:val="0083703B"/>
    <w:rsid w:val="0085216C"/>
    <w:rsid w:val="00856606"/>
    <w:rsid w:val="00856A04"/>
    <w:rsid w:val="008574EE"/>
    <w:rsid w:val="00883C2D"/>
    <w:rsid w:val="00886CD0"/>
    <w:rsid w:val="008A2390"/>
    <w:rsid w:val="008F1E36"/>
    <w:rsid w:val="009109B9"/>
    <w:rsid w:val="00942FFA"/>
    <w:rsid w:val="0094788C"/>
    <w:rsid w:val="009761EC"/>
    <w:rsid w:val="009944C5"/>
    <w:rsid w:val="009D5CF8"/>
    <w:rsid w:val="009E540C"/>
    <w:rsid w:val="00A04AD2"/>
    <w:rsid w:val="00A1185A"/>
    <w:rsid w:val="00A36772"/>
    <w:rsid w:val="00A46332"/>
    <w:rsid w:val="00A53958"/>
    <w:rsid w:val="00A81D64"/>
    <w:rsid w:val="00A82F37"/>
    <w:rsid w:val="00AB49C8"/>
    <w:rsid w:val="00AB5818"/>
    <w:rsid w:val="00AB713A"/>
    <w:rsid w:val="00AD2C25"/>
    <w:rsid w:val="00AD5730"/>
    <w:rsid w:val="00AD76B4"/>
    <w:rsid w:val="00AE2301"/>
    <w:rsid w:val="00AF00BD"/>
    <w:rsid w:val="00AF410A"/>
    <w:rsid w:val="00B12D8D"/>
    <w:rsid w:val="00B21D62"/>
    <w:rsid w:val="00B24544"/>
    <w:rsid w:val="00B25DF3"/>
    <w:rsid w:val="00B47AF3"/>
    <w:rsid w:val="00B63F22"/>
    <w:rsid w:val="00B67B10"/>
    <w:rsid w:val="00BC167F"/>
    <w:rsid w:val="00BC339F"/>
    <w:rsid w:val="00BD7B0E"/>
    <w:rsid w:val="00BE3EDA"/>
    <w:rsid w:val="00BF1CFF"/>
    <w:rsid w:val="00C22A98"/>
    <w:rsid w:val="00C242A7"/>
    <w:rsid w:val="00C526B1"/>
    <w:rsid w:val="00C77B75"/>
    <w:rsid w:val="00CA0C29"/>
    <w:rsid w:val="00CA560B"/>
    <w:rsid w:val="00CD321F"/>
    <w:rsid w:val="00D60CCB"/>
    <w:rsid w:val="00DA5EFB"/>
    <w:rsid w:val="00DB5C1E"/>
    <w:rsid w:val="00DE1FCA"/>
    <w:rsid w:val="00DE3FF4"/>
    <w:rsid w:val="00DF1457"/>
    <w:rsid w:val="00E32E6A"/>
    <w:rsid w:val="00E35DE5"/>
    <w:rsid w:val="00E540BB"/>
    <w:rsid w:val="00E56B99"/>
    <w:rsid w:val="00E72CA8"/>
    <w:rsid w:val="00E77134"/>
    <w:rsid w:val="00E9019D"/>
    <w:rsid w:val="00ED23D6"/>
    <w:rsid w:val="00ED731A"/>
    <w:rsid w:val="00EE0198"/>
    <w:rsid w:val="00F14178"/>
    <w:rsid w:val="00F17DDE"/>
    <w:rsid w:val="00F22395"/>
    <w:rsid w:val="00F312D4"/>
    <w:rsid w:val="00F46E0C"/>
    <w:rsid w:val="00F47DEA"/>
    <w:rsid w:val="00F765EC"/>
    <w:rsid w:val="00FA45F3"/>
    <w:rsid w:val="00FC27FB"/>
    <w:rsid w:val="00FF6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2CE"/>
    <w:pPr>
      <w:ind w:left="720"/>
      <w:contextualSpacing/>
    </w:pPr>
  </w:style>
  <w:style w:type="paragraph" w:styleId="En-tte">
    <w:name w:val="header"/>
    <w:basedOn w:val="Normal"/>
    <w:link w:val="En-tteCar"/>
    <w:uiPriority w:val="99"/>
    <w:semiHidden/>
    <w:unhideWhenUsed/>
    <w:rsid w:val="00120C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0C55"/>
  </w:style>
  <w:style w:type="paragraph" w:styleId="Pieddepage">
    <w:name w:val="footer"/>
    <w:basedOn w:val="Normal"/>
    <w:link w:val="PieddepageCar"/>
    <w:uiPriority w:val="99"/>
    <w:unhideWhenUsed/>
    <w:rsid w:val="00120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C55"/>
  </w:style>
  <w:style w:type="paragraph" w:styleId="Textedebulles">
    <w:name w:val="Balloon Text"/>
    <w:basedOn w:val="Normal"/>
    <w:link w:val="TextedebullesCar"/>
    <w:uiPriority w:val="99"/>
    <w:semiHidden/>
    <w:unhideWhenUsed/>
    <w:rsid w:val="00120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C55"/>
    <w:rPr>
      <w:rFonts w:ascii="Tahoma" w:hAnsi="Tahoma" w:cs="Tahoma"/>
      <w:sz w:val="16"/>
      <w:szCs w:val="16"/>
    </w:rPr>
  </w:style>
  <w:style w:type="table" w:styleId="Grilledutableau">
    <w:name w:val="Table Grid"/>
    <w:basedOn w:val="TableauNormal"/>
    <w:uiPriority w:val="59"/>
    <w:rsid w:val="00B1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5D79B8"/>
    <w:pPr>
      <w:spacing w:after="120" w:line="240" w:lineRule="auto"/>
      <w:ind w:left="629" w:right="-23"/>
      <w:jc w:val="center"/>
      <w:outlineLvl w:val="0"/>
    </w:pPr>
    <w:rPr>
      <w:rFonts w:ascii="Arial" w:eastAsia="Times New Roman" w:hAnsi="Arial" w:cs="Arial"/>
      <w:b/>
      <w:bCs/>
      <w:color w:val="000000"/>
      <w:sz w:val="18"/>
      <w:szCs w:val="18"/>
      <w:lang w:eastAsia="fr-FR"/>
    </w:rPr>
  </w:style>
  <w:style w:type="character" w:customStyle="1" w:styleId="TitreCar">
    <w:name w:val="Titre Car"/>
    <w:basedOn w:val="Policepardfaut"/>
    <w:link w:val="Titre"/>
    <w:rsid w:val="005D79B8"/>
    <w:rPr>
      <w:rFonts w:ascii="Arial" w:eastAsia="Times New Roman" w:hAnsi="Arial" w:cs="Arial"/>
      <w:b/>
      <w:bCs/>
      <w:color w:val="000000"/>
      <w:sz w:val="18"/>
      <w:szCs w:val="18"/>
      <w:lang w:eastAsia="fr-FR"/>
    </w:rPr>
  </w:style>
  <w:style w:type="character" w:styleId="Numrodeligne">
    <w:name w:val="line number"/>
    <w:basedOn w:val="Policepardfaut"/>
    <w:uiPriority w:val="99"/>
    <w:semiHidden/>
    <w:unhideWhenUsed/>
    <w:rsid w:val="00385A7A"/>
  </w:style>
  <w:style w:type="character" w:customStyle="1" w:styleId="rsum">
    <w:name w:val="résumé"/>
    <w:basedOn w:val="Policepardfaut"/>
    <w:rsid w:val="000B2BC2"/>
    <w:rPr>
      <w:rFonts w:ascii="Times New Roman" w:hAnsi="Times New Roman"/>
      <w:noProof w:val="0"/>
      <w:sz w:val="24"/>
      <w:szCs w:val="24"/>
      <w:lang w:val="en-US"/>
    </w:rPr>
  </w:style>
  <w:style w:type="paragraph" w:styleId="Explorateurdedocuments">
    <w:name w:val="Document Map"/>
    <w:basedOn w:val="Normal"/>
    <w:link w:val="ExplorateurdedocumentsCar"/>
    <w:uiPriority w:val="99"/>
    <w:semiHidden/>
    <w:unhideWhenUsed/>
    <w:rsid w:val="000B2BC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B2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2CE"/>
    <w:pPr>
      <w:ind w:left="720"/>
      <w:contextualSpacing/>
    </w:pPr>
  </w:style>
  <w:style w:type="paragraph" w:styleId="En-tte">
    <w:name w:val="header"/>
    <w:basedOn w:val="Normal"/>
    <w:link w:val="En-tteCar"/>
    <w:uiPriority w:val="99"/>
    <w:semiHidden/>
    <w:unhideWhenUsed/>
    <w:rsid w:val="00120C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0C55"/>
  </w:style>
  <w:style w:type="paragraph" w:styleId="Pieddepage">
    <w:name w:val="footer"/>
    <w:basedOn w:val="Normal"/>
    <w:link w:val="PieddepageCar"/>
    <w:uiPriority w:val="99"/>
    <w:unhideWhenUsed/>
    <w:rsid w:val="00120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C55"/>
  </w:style>
  <w:style w:type="paragraph" w:styleId="Textedebulles">
    <w:name w:val="Balloon Text"/>
    <w:basedOn w:val="Normal"/>
    <w:link w:val="TextedebullesCar"/>
    <w:uiPriority w:val="99"/>
    <w:semiHidden/>
    <w:unhideWhenUsed/>
    <w:rsid w:val="00120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0C55"/>
    <w:rPr>
      <w:rFonts w:ascii="Tahoma" w:hAnsi="Tahoma" w:cs="Tahoma"/>
      <w:sz w:val="16"/>
      <w:szCs w:val="16"/>
    </w:rPr>
  </w:style>
  <w:style w:type="table" w:styleId="Grilledutableau">
    <w:name w:val="Table Grid"/>
    <w:basedOn w:val="TableauNormal"/>
    <w:uiPriority w:val="59"/>
    <w:rsid w:val="00B12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5D79B8"/>
    <w:pPr>
      <w:spacing w:after="120" w:line="240" w:lineRule="auto"/>
      <w:ind w:left="629" w:right="-23"/>
      <w:jc w:val="center"/>
      <w:outlineLvl w:val="0"/>
    </w:pPr>
    <w:rPr>
      <w:rFonts w:ascii="Arial" w:eastAsia="Times New Roman" w:hAnsi="Arial" w:cs="Arial"/>
      <w:b/>
      <w:bCs/>
      <w:color w:val="000000"/>
      <w:sz w:val="18"/>
      <w:szCs w:val="18"/>
      <w:lang w:eastAsia="fr-FR"/>
    </w:rPr>
  </w:style>
  <w:style w:type="character" w:customStyle="1" w:styleId="TitreCar">
    <w:name w:val="Titre Car"/>
    <w:basedOn w:val="Policepardfaut"/>
    <w:link w:val="Titre"/>
    <w:rsid w:val="005D79B8"/>
    <w:rPr>
      <w:rFonts w:ascii="Arial" w:eastAsia="Times New Roman" w:hAnsi="Arial" w:cs="Arial"/>
      <w:b/>
      <w:bCs/>
      <w:color w:val="000000"/>
      <w:sz w:val="18"/>
      <w:szCs w:val="18"/>
      <w:lang w:eastAsia="fr-FR"/>
    </w:rPr>
  </w:style>
  <w:style w:type="character" w:styleId="Numrodeligne">
    <w:name w:val="line number"/>
    <w:basedOn w:val="Policepardfaut"/>
    <w:uiPriority w:val="99"/>
    <w:semiHidden/>
    <w:unhideWhenUsed/>
    <w:rsid w:val="00385A7A"/>
  </w:style>
  <w:style w:type="character" w:customStyle="1" w:styleId="rsum">
    <w:name w:val="résumé"/>
    <w:basedOn w:val="Policepardfaut"/>
    <w:rsid w:val="000B2BC2"/>
    <w:rPr>
      <w:rFonts w:ascii="Times New Roman" w:hAnsi="Times New Roman"/>
      <w:noProof w:val="0"/>
      <w:sz w:val="24"/>
      <w:szCs w:val="24"/>
      <w:lang w:val="en-US"/>
    </w:rPr>
  </w:style>
  <w:style w:type="paragraph" w:styleId="Explorateurdedocuments">
    <w:name w:val="Document Map"/>
    <w:basedOn w:val="Normal"/>
    <w:link w:val="ExplorateurdedocumentsCar"/>
    <w:uiPriority w:val="99"/>
    <w:semiHidden/>
    <w:unhideWhenUsed/>
    <w:rsid w:val="000B2BC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B2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846800">
      <w:bodyDiv w:val="1"/>
      <w:marLeft w:val="0"/>
      <w:marRight w:val="0"/>
      <w:marTop w:val="0"/>
      <w:marBottom w:val="0"/>
      <w:divBdr>
        <w:top w:val="none" w:sz="0" w:space="0" w:color="auto"/>
        <w:left w:val="none" w:sz="0" w:space="0" w:color="auto"/>
        <w:bottom w:val="none" w:sz="0" w:space="0" w:color="auto"/>
        <w:right w:val="none" w:sz="0" w:space="0" w:color="auto"/>
      </w:divBdr>
    </w:div>
    <w:div w:id="7782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6506-84FA-4ED2-BFC1-D011E1F7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2782</Words>
  <Characters>15302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UNSA ITEFA</cp:lastModifiedBy>
  <cp:revision>2</cp:revision>
  <cp:lastPrinted>2017-06-13T05:16:00Z</cp:lastPrinted>
  <dcterms:created xsi:type="dcterms:W3CDTF">2017-08-01T08:49:00Z</dcterms:created>
  <dcterms:modified xsi:type="dcterms:W3CDTF">2017-08-01T08:49:00Z</dcterms:modified>
</cp:coreProperties>
</file>