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AA" w:rsidRDefault="00B71FAA" w:rsidP="005039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84731" w:rsidRPr="00845ED2" w:rsidRDefault="00684731" w:rsidP="0050390A">
      <w:pPr>
        <w:pStyle w:val="Paragraphedeliste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845ED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Pour toute question relative </w:t>
      </w:r>
      <w:r w:rsidR="002D2C36" w:rsidRPr="00845ED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au dispositif </w:t>
      </w:r>
      <w:r w:rsidR="00BE5C40" w:rsidRPr="00845ED2">
        <w:rPr>
          <w:rFonts w:ascii="Arial" w:eastAsia="Times New Roman" w:hAnsi="Arial" w:cs="Arial"/>
          <w:b/>
          <w:sz w:val="18"/>
          <w:szCs w:val="18"/>
          <w:lang w:eastAsia="fr-FR"/>
        </w:rPr>
        <w:t>de l’entretien professionnel</w:t>
      </w:r>
      <w:r w:rsidRPr="00845ED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, vous pouvez contacter : </w:t>
      </w:r>
    </w:p>
    <w:p w:rsidR="00684731" w:rsidRPr="00845ED2" w:rsidRDefault="00684731" w:rsidP="006847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845ED2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tbl>
      <w:tblPr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2693"/>
        <w:gridCol w:w="3705"/>
        <w:gridCol w:w="3241"/>
      </w:tblGrid>
      <w:tr w:rsidR="00684731" w:rsidRPr="00845ED2" w:rsidTr="00D76787">
        <w:trPr>
          <w:trHeight w:val="41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Bureau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2D2C3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Correspondant</w:t>
            </w:r>
          </w:p>
        </w:tc>
        <w:tc>
          <w:tcPr>
            <w:tcW w:w="3705" w:type="dxa"/>
            <w:tcBorders>
              <w:top w:val="single" w:sz="6" w:space="0" w:color="auto"/>
              <w:bottom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Mél</w:t>
            </w:r>
          </w:p>
        </w:tc>
        <w:tc>
          <w:tcPr>
            <w:tcW w:w="32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Téléphone </w:t>
            </w:r>
          </w:p>
        </w:tc>
      </w:tr>
      <w:tr w:rsidR="00684731" w:rsidRPr="00845ED2" w:rsidTr="00B81E84">
        <w:trPr>
          <w:trHeight w:val="362"/>
        </w:trPr>
        <w:tc>
          <w:tcPr>
            <w:tcW w:w="1276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SD2A</w:t>
            </w:r>
          </w:p>
        </w:tc>
        <w:tc>
          <w:tcPr>
            <w:tcW w:w="2693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2D2C36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Guillaume BAUDRY</w:t>
            </w:r>
          </w:p>
        </w:tc>
        <w:tc>
          <w:tcPr>
            <w:tcW w:w="3705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B275E9" w:rsidP="0068473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7" w:tooltip="blocked::mailto:guillaume.baudry@sg.social.gouv.fr" w:history="1">
              <w:r w:rsidR="00684731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guillaume.baudry@sg.social.gouv.fr</w:t>
              </w:r>
            </w:hyperlink>
          </w:p>
        </w:tc>
        <w:tc>
          <w:tcPr>
            <w:tcW w:w="3241" w:type="dxa"/>
            <w:tcBorders>
              <w:top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01. 44. 38. 36. 24</w:t>
            </w:r>
          </w:p>
        </w:tc>
      </w:tr>
    </w:tbl>
    <w:p w:rsidR="00684731" w:rsidRPr="00845ED2" w:rsidRDefault="00684731" w:rsidP="0068473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fr-FR"/>
        </w:rPr>
      </w:pPr>
    </w:p>
    <w:p w:rsidR="00684731" w:rsidRPr="00845ED2" w:rsidRDefault="00F33ACA" w:rsidP="00AC6DFC">
      <w:pPr>
        <w:pStyle w:val="Paragraphedeliste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Arial" w:eastAsia="Times New Roman" w:hAnsi="Arial" w:cs="Arial"/>
          <w:b/>
          <w:sz w:val="18"/>
          <w:szCs w:val="18"/>
          <w:lang w:eastAsia="fr-FR"/>
        </w:rPr>
      </w:pPr>
      <w:r w:rsidRPr="00845ED2">
        <w:rPr>
          <w:rFonts w:ascii="Arial" w:eastAsia="Times New Roman" w:hAnsi="Arial" w:cs="Arial"/>
          <w:b/>
          <w:sz w:val="18"/>
          <w:szCs w:val="18"/>
          <w:lang w:eastAsia="fr-FR"/>
        </w:rPr>
        <w:t>Pour la transmission des comptes rendus d’entretien professionnel et pour toutes questions relatives aux</w:t>
      </w:r>
      <w:r w:rsidR="00684731" w:rsidRPr="00845ED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réductions d'ancienneté,  les gestionnaires de corps concernés</w:t>
      </w:r>
      <w:r w:rsidRPr="00845ED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 sont </w:t>
      </w:r>
      <w:r w:rsidR="00684731" w:rsidRPr="00845ED2">
        <w:rPr>
          <w:rFonts w:ascii="Arial" w:eastAsia="Times New Roman" w:hAnsi="Arial" w:cs="Arial"/>
          <w:b/>
          <w:sz w:val="18"/>
          <w:szCs w:val="18"/>
          <w:lang w:eastAsia="fr-FR"/>
        </w:rPr>
        <w:t xml:space="preserve">: </w:t>
      </w:r>
    </w:p>
    <w:p w:rsidR="00684731" w:rsidRPr="00845ED2" w:rsidRDefault="00684731" w:rsidP="0068473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845ED2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tbl>
      <w:tblPr>
        <w:tblW w:w="1091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2268"/>
        <w:gridCol w:w="1843"/>
        <w:gridCol w:w="3544"/>
        <w:gridCol w:w="1984"/>
      </w:tblGrid>
      <w:tr w:rsidR="00684731" w:rsidRPr="00845ED2" w:rsidTr="003E4125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Bureau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137B6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Agent</w:t>
            </w:r>
            <w:r w:rsidR="00684731"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 concernés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Correspondants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Mél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Téléphone </w:t>
            </w:r>
          </w:p>
        </w:tc>
      </w:tr>
      <w:tr w:rsidR="00887979" w:rsidRPr="00845ED2" w:rsidTr="00EB23A7">
        <w:trPr>
          <w:trHeight w:val="1003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79" w:rsidRPr="00845ED2" w:rsidRDefault="00887979" w:rsidP="0094149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887979" w:rsidRPr="00845ED2" w:rsidRDefault="00887979" w:rsidP="0094149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887979" w:rsidRPr="00845ED2" w:rsidRDefault="00887979" w:rsidP="0094149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887979" w:rsidRPr="00845ED2" w:rsidRDefault="00887979" w:rsidP="0094149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887979" w:rsidRPr="00845ED2" w:rsidRDefault="00887979" w:rsidP="0094149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SD2B</w:t>
            </w:r>
          </w:p>
          <w:p w:rsidR="00887979" w:rsidRPr="00845ED2" w:rsidRDefault="00887979" w:rsidP="0094149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887979" w:rsidRPr="00845ED2" w:rsidRDefault="00887979" w:rsidP="0094149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79" w:rsidRPr="00845ED2" w:rsidRDefault="00887979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Administrateurs civils et emplois fonctionnels d’administration centrale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979" w:rsidRPr="00845ED2" w:rsidRDefault="00B275E9" w:rsidP="008879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887979" w:rsidRPr="00845ED2">
                <w:rPr>
                  <w:rStyle w:val="Lienhypertexte"/>
                  <w:rFonts w:ascii="Arial" w:hAnsi="Arial" w:cs="Arial"/>
                  <w:sz w:val="18"/>
                  <w:szCs w:val="18"/>
                </w:rPr>
                <w:t>DRH-ESD@sg.social.gouv.fr</w:t>
              </w:r>
            </w:hyperlink>
          </w:p>
          <w:p w:rsidR="00887979" w:rsidRPr="004928C4" w:rsidRDefault="00887979" w:rsidP="0088797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928C4">
              <w:rPr>
                <w:rFonts w:ascii="Arial" w:hAnsi="Arial" w:cs="Arial"/>
                <w:color w:val="0070C0"/>
                <w:sz w:val="18"/>
                <w:szCs w:val="18"/>
              </w:rPr>
              <w:t>et</w:t>
            </w:r>
          </w:p>
          <w:p w:rsidR="00887979" w:rsidRPr="00845ED2" w:rsidRDefault="00B275E9" w:rsidP="00AF2B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9" w:history="1">
              <w:r w:rsidR="00887979" w:rsidRPr="00845ED2">
                <w:rPr>
                  <w:rStyle w:val="Lienhypertexte"/>
                  <w:rFonts w:ascii="Arial" w:hAnsi="Arial" w:cs="Arial"/>
                  <w:sz w:val="18"/>
                  <w:szCs w:val="18"/>
                </w:rPr>
                <w:t>MCDS@sg.social.gouv.fr</w:t>
              </w:r>
            </w:hyperlink>
          </w:p>
        </w:tc>
      </w:tr>
      <w:tr w:rsidR="00A41801" w:rsidRPr="00845ED2" w:rsidTr="003E4125">
        <w:trPr>
          <w:trHeight w:val="892"/>
        </w:trPr>
        <w:tc>
          <w:tcPr>
            <w:tcW w:w="1276" w:type="dxa"/>
            <w:vMerge/>
            <w:tcBorders>
              <w:left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01" w:rsidRPr="00845ED2" w:rsidRDefault="00A41801" w:rsidP="00941498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01" w:rsidRPr="00845ED2" w:rsidRDefault="00A4180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Agents non-titulaires affectés en administration centrale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01" w:rsidRPr="00845ED2" w:rsidRDefault="00A4180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Stéphanie FOUCHE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801" w:rsidRPr="00845ED2" w:rsidRDefault="00B275E9" w:rsidP="00941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hyperlink r:id="rId10" w:tooltip="blocked::mailto:stephanie.fouche@sg.social.gouv.fr" w:history="1">
              <w:r w:rsidR="00A41801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fr-FR"/>
                </w:rPr>
                <w:t>stephanie.fouche@sg.social.gouv.fr</w:t>
              </w:r>
            </w:hyperlink>
          </w:p>
          <w:p w:rsidR="00A41801" w:rsidRPr="00845ED2" w:rsidRDefault="00A41801" w:rsidP="00941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01" w:rsidRPr="00845ED2" w:rsidRDefault="00A4180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01.44.38.37.04</w:t>
            </w:r>
          </w:p>
        </w:tc>
      </w:tr>
      <w:tr w:rsidR="00A41801" w:rsidRPr="00845ED2" w:rsidTr="003E4125">
        <w:trPr>
          <w:trHeight w:val="787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01" w:rsidRPr="00845ED2" w:rsidRDefault="00A4180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01" w:rsidRPr="00845ED2" w:rsidRDefault="00A4180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Agents non-titulaires affectés en services déconcentrés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01" w:rsidRPr="00845ED2" w:rsidRDefault="00A4180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Sylvie GRANGEAU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01" w:rsidRPr="00845ED2" w:rsidRDefault="00B275E9" w:rsidP="00941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hyperlink r:id="rId11" w:tooltip="blocked::mailto:sylvie.grangeau@sg.social.gouv.fr" w:history="1">
              <w:r w:rsidR="00A41801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fr-FR"/>
                </w:rPr>
                <w:t>sylvie.grangeau@sg.social.gouv.fr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1801" w:rsidRPr="00845ED2" w:rsidRDefault="00A4180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01.40.56.83.69</w:t>
            </w:r>
          </w:p>
        </w:tc>
      </w:tr>
      <w:tr w:rsidR="00684731" w:rsidRPr="00845ED2" w:rsidTr="003E4125">
        <w:trPr>
          <w:trHeight w:val="446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E25742" w:rsidRPr="00845ED2" w:rsidRDefault="00E25742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E25742" w:rsidRPr="00845ED2" w:rsidRDefault="00E25742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SD2C</w:t>
            </w:r>
          </w:p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>MISP, PHISP, Infirmier(e)s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>Julien TAVEAU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B275E9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tooltip="blocked::mailto:julien.taveau@sg.social.gouv.fr" w:history="1">
              <w:r w:rsidR="00684731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julien.taveau@sg.social.gouv.fr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01.40.56.78.26</w:t>
            </w:r>
          </w:p>
        </w:tc>
      </w:tr>
      <w:tr w:rsidR="00684731" w:rsidRPr="00845ED2" w:rsidTr="003E4125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IASS 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684731" w:rsidRPr="00845ED2" w:rsidTr="003E4125">
        <w:trPr>
          <w:trHeight w:val="455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84731" w:rsidRPr="00845ED2" w:rsidRDefault="00684731" w:rsidP="00941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>Catherine TARTARY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B275E9" w:rsidP="0094149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val="en-US" w:eastAsia="fr-FR"/>
              </w:rPr>
            </w:pPr>
            <w:hyperlink r:id="rId13" w:tooltip="blocked::mailto:catherine.tartary@sg.social.gouv.fr" w:history="1">
              <w:r w:rsidR="00684731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val="en-US" w:eastAsia="fr-FR"/>
                </w:rPr>
                <w:t>catherine.tartary@sg.social.gouv.fr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01.40.56.88.93</w:t>
            </w:r>
          </w:p>
        </w:tc>
      </w:tr>
      <w:tr w:rsidR="00684731" w:rsidRPr="00845ED2" w:rsidTr="003E4125">
        <w:trPr>
          <w:trHeight w:val="706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IGS, IES, Adjoints sanitaires, </w:t>
            </w:r>
            <w:r w:rsidR="00525D31"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TSSS, </w:t>
            </w: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CTSS et ASS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D426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Marion </w:t>
            </w:r>
            <w:r w:rsidR="009D4269"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STRASMAN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B275E9" w:rsidP="00941498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  <w:hyperlink r:id="rId14" w:tooltip="blocked::mailto:marion.strasman@sg.social.gouv.fr" w:history="1">
              <w:r w:rsidR="00684731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marion.strasman@sg.social.gouv.fr</w:t>
              </w:r>
            </w:hyperlink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01.40.56.40.35</w:t>
            </w:r>
          </w:p>
        </w:tc>
      </w:tr>
      <w:tr w:rsidR="002A141D" w:rsidRPr="00845ED2" w:rsidTr="003E4125"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2A141D" w:rsidRPr="00845ED2" w:rsidRDefault="002A141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2A141D" w:rsidRPr="00845ED2" w:rsidRDefault="002A141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SD2D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69711B" w:rsidRDefault="002A141D" w:rsidP="00FD21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69711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Educateurs spécialisés et Moniteurs éducateur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,</w:t>
            </w:r>
          </w:p>
          <w:p w:rsidR="002A141D" w:rsidRPr="0069711B" w:rsidRDefault="002A141D" w:rsidP="00FD21B1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69711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Inspecteurs de la jeunesse et des sports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Nelly VEDRINE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4928C4" w:rsidRDefault="00B275E9" w:rsidP="00941498">
            <w:pPr>
              <w:spacing w:line="240" w:lineRule="auto"/>
              <w:rPr>
                <w:rFonts w:ascii="Arial" w:eastAsia="Times New Roman" w:hAnsi="Arial" w:cs="Arial"/>
                <w:color w:val="0070C0"/>
                <w:sz w:val="18"/>
                <w:szCs w:val="18"/>
                <w:lang w:eastAsia="fr-FR"/>
              </w:rPr>
            </w:pPr>
            <w:hyperlink r:id="rId15" w:tooltip="blocked::mailto:nelly.vedrine@sg.social.gouv.fr" w:history="1">
              <w:r w:rsidR="002A141D" w:rsidRPr="004928C4">
                <w:rPr>
                  <w:rFonts w:ascii="Arial" w:eastAsia="Times New Roman" w:hAnsi="Arial" w:cs="Arial"/>
                  <w:color w:val="0070C0"/>
                  <w:sz w:val="18"/>
                  <w:szCs w:val="18"/>
                  <w:u w:val="single"/>
                  <w:lang w:eastAsia="fr-FR"/>
                </w:rPr>
                <w:t>nelly.vedrine@sg.social.gouv.fr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01.40.56.67.71</w:t>
            </w:r>
          </w:p>
        </w:tc>
      </w:tr>
      <w:tr w:rsidR="002A141D" w:rsidRPr="00845ED2" w:rsidTr="003E4125"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A141D" w:rsidRPr="00845ED2" w:rsidRDefault="002A141D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141D" w:rsidRPr="00845ED2" w:rsidRDefault="002A141D" w:rsidP="0094149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Suzy BONUS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B275E9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tooltip="blocked::mailto:suzy.bonus@sg.social.gouv.fr" w:history="1">
              <w:r w:rsidR="002A141D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suzy.bonus@sg.social.gouv.fr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01.40.56.84.68</w:t>
            </w:r>
          </w:p>
        </w:tc>
      </w:tr>
      <w:tr w:rsidR="002A141D" w:rsidRPr="00845ED2" w:rsidTr="003E4125">
        <w:trPr>
          <w:trHeight w:val="22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41D" w:rsidRPr="00845ED2" w:rsidRDefault="002A141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Default="002A141D" w:rsidP="004668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Personnels relevant de la filière IRTF (A et B)</w:t>
            </w:r>
          </w:p>
          <w:p w:rsidR="002A141D" w:rsidRPr="00845ED2" w:rsidRDefault="002A141D" w:rsidP="004668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Personnels Education nationale : attachés, secrétaires administratifs et adjoints administratifs de l’Education nationale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Françoise PARCHANTOUR</w:t>
            </w:r>
          </w:p>
        </w:tc>
        <w:tc>
          <w:tcPr>
            <w:tcW w:w="354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B275E9" w:rsidP="00444CA7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2A141D" w:rsidRPr="00845ED2">
                <w:rPr>
                  <w:rStyle w:val="Lienhypertexte"/>
                  <w:rFonts w:ascii="Arial" w:hAnsi="Arial" w:cs="Arial"/>
                  <w:sz w:val="18"/>
                  <w:szCs w:val="18"/>
                </w:rPr>
                <w:t>francoise.parchantour@sg.social.gouv.fr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01 40 56 70 45</w:t>
            </w:r>
          </w:p>
        </w:tc>
      </w:tr>
      <w:tr w:rsidR="002A141D" w:rsidRPr="00845ED2" w:rsidTr="003E4125">
        <w:trPr>
          <w:trHeight w:val="22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41D" w:rsidRPr="00845ED2" w:rsidRDefault="002A141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4668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EB23A7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2A141D" w:rsidRPr="00845ED2" w:rsidTr="003E4125">
        <w:trPr>
          <w:trHeight w:val="68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41D" w:rsidRPr="00845ED2" w:rsidRDefault="002A141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4668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2A141D" w:rsidRPr="00845ED2" w:rsidTr="003E4125">
        <w:trPr>
          <w:trHeight w:val="4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41D" w:rsidRPr="00845ED2" w:rsidRDefault="002A141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4668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Carole BEGARIN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B275E9" w:rsidP="003E4125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18" w:history="1">
              <w:r w:rsidR="002A141D" w:rsidRPr="00845ED2">
                <w:rPr>
                  <w:rStyle w:val="Lienhypertexte"/>
                  <w:rFonts w:ascii="Arial" w:hAnsi="Arial" w:cs="Arial"/>
                  <w:sz w:val="18"/>
                  <w:szCs w:val="18"/>
                </w:rPr>
                <w:t>carole.begarin@sg.social.gouv.fr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01 40 56 40 51</w:t>
            </w:r>
          </w:p>
        </w:tc>
      </w:tr>
      <w:tr w:rsidR="002A141D" w:rsidRPr="00845ED2" w:rsidTr="007465C2">
        <w:trPr>
          <w:trHeight w:val="400"/>
        </w:trPr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41D" w:rsidRPr="00845ED2" w:rsidRDefault="002A141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4668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Chris ADRIEN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B275E9" w:rsidP="003E4125">
            <w:pPr>
              <w:spacing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hyperlink r:id="rId19" w:history="1">
              <w:r w:rsidR="002A141D" w:rsidRPr="00845ED2">
                <w:rPr>
                  <w:rStyle w:val="Lienhypertexte"/>
                  <w:rFonts w:ascii="Arial" w:hAnsi="Arial" w:cs="Arial"/>
                  <w:sz w:val="18"/>
                  <w:szCs w:val="18"/>
                </w:rPr>
                <w:t>chris.adrien@sg.social.gouv.fr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845ED2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01 40 56 40 96</w:t>
            </w:r>
          </w:p>
        </w:tc>
      </w:tr>
      <w:tr w:rsidR="002A141D" w:rsidRPr="00845ED2" w:rsidTr="003E4125">
        <w:trPr>
          <w:trHeight w:val="400"/>
        </w:trPr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141D" w:rsidRPr="00845ED2" w:rsidRDefault="002A141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2A141D" w:rsidRDefault="002A141D" w:rsidP="00466815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A14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CTPS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2A141D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A141D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Nicolas GOMEZ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2A141D" w:rsidRDefault="00B275E9" w:rsidP="002A141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2A141D" w:rsidRPr="002A141D">
                <w:rPr>
                  <w:rStyle w:val="Lienhypertexte"/>
                  <w:rFonts w:ascii="Arial" w:hAnsi="Arial" w:cs="Arial"/>
                  <w:sz w:val="18"/>
                  <w:szCs w:val="18"/>
                </w:rPr>
                <w:t>nicolas.gomez@sg.social.gouv.fr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1D" w:rsidRPr="002A141D" w:rsidRDefault="002A141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2A141D">
              <w:rPr>
                <w:rFonts w:ascii="Arial" w:hAnsi="Arial" w:cs="Arial"/>
                <w:sz w:val="18"/>
                <w:szCs w:val="18"/>
              </w:rPr>
              <w:t>01 40 56 64 52</w:t>
            </w:r>
          </w:p>
        </w:tc>
      </w:tr>
      <w:tr w:rsidR="000C699D" w:rsidRPr="00845ED2" w:rsidTr="003E4125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699D" w:rsidRPr="00845ED2" w:rsidRDefault="000C699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9D" w:rsidRPr="00845ED2" w:rsidRDefault="000C699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9D" w:rsidRPr="00845ED2" w:rsidRDefault="000C699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9D" w:rsidRPr="00845ED2" w:rsidRDefault="000C699D" w:rsidP="0094149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699D" w:rsidRPr="00845ED2" w:rsidRDefault="000C699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684731" w:rsidRPr="00845ED2" w:rsidTr="003E4125"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SD2E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Inspecteurs du travail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Maryse NARME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B275E9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1" w:history="1">
              <w:r w:rsidR="003E4125" w:rsidRPr="00845ED2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eastAsia="fr-FR"/>
                </w:rPr>
                <w:t>maryse.narme@sg.social.gouv.fr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2A737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01.44.38.3</w:t>
            </w:r>
            <w:r w:rsidR="002A7378"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6</w:t>
            </w: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  <w:r w:rsidR="002A7378"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93</w:t>
            </w:r>
          </w:p>
        </w:tc>
      </w:tr>
      <w:tr w:rsidR="00684731" w:rsidRPr="00845ED2" w:rsidTr="003E4125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Contrôleurs du travail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Françoise FEVE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B275E9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2" w:tooltip="blocked::mailto:francoise.feve@sg.social.gouv.fr" w:history="1">
              <w:r w:rsidR="00684731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francoise.feve@sg.social.gouv.fr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01.44.38.36.95</w:t>
            </w:r>
          </w:p>
        </w:tc>
      </w:tr>
      <w:tr w:rsidR="00684731" w:rsidRPr="00845ED2" w:rsidTr="003E4125">
        <w:trPr>
          <w:trHeight w:val="749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8D" w:rsidRPr="00845ED2" w:rsidRDefault="0007798D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SD2F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Attachés d’administration de l’Etat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Laurette PEGORARO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B275E9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3" w:tooltip="blocked::mailto:laurette.pegoraro@sg.social.gouv.fr" w:history="1">
              <w:r w:rsidR="00684731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laurette.pegoraro@sg.social.gouv.fr</w:t>
              </w:r>
            </w:hyperlink>
          </w:p>
        </w:tc>
        <w:tc>
          <w:tcPr>
            <w:tcW w:w="198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01.40.56.64.33</w:t>
            </w:r>
          </w:p>
        </w:tc>
      </w:tr>
      <w:tr w:rsidR="00684731" w:rsidRPr="00845ED2" w:rsidTr="003E4125">
        <w:trPr>
          <w:trHeight w:val="559"/>
        </w:trPr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4731" w:rsidRPr="00845ED2" w:rsidRDefault="00684731" w:rsidP="0068473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SD2G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Secrétaires administratifs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Isabelle DELEURY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B275E9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4" w:tooltip="blocked::mailto:isabelle.deleury@sg.social.gouv.fr" w:history="1">
              <w:r w:rsidR="00684731" w:rsidRPr="00845ED2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fr-FR"/>
                </w:rPr>
                <w:t>isabelle.deleury@sg.social.gouv.fr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01.40.56.82.99</w:t>
            </w:r>
          </w:p>
        </w:tc>
      </w:tr>
      <w:tr w:rsidR="00684731" w:rsidRPr="00845ED2" w:rsidTr="003E4125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Adjoints administratifs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8D" w:rsidRPr="00845ED2" w:rsidRDefault="0007798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4731" w:rsidRPr="00845ED2" w:rsidRDefault="009C5290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Cédric PEMBA-MARINE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8D" w:rsidRPr="00845ED2" w:rsidRDefault="0007798D" w:rsidP="009414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7798D" w:rsidRPr="00845ED2" w:rsidRDefault="0007798D" w:rsidP="0094149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84731" w:rsidRPr="00845ED2" w:rsidRDefault="00B275E9" w:rsidP="009C52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25" w:history="1">
              <w:r w:rsidR="009C5290" w:rsidRPr="00845ED2">
                <w:rPr>
                  <w:rStyle w:val="Lienhypertexte"/>
                  <w:rFonts w:ascii="Arial" w:eastAsia="Times New Roman" w:hAnsi="Arial" w:cs="Arial"/>
                  <w:sz w:val="18"/>
                  <w:szCs w:val="18"/>
                  <w:lang w:eastAsia="fr-FR"/>
                </w:rPr>
                <w:t>cedric.pemba-marine@sg.social.gouv.fr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798D" w:rsidRPr="00845ED2" w:rsidRDefault="0007798D" w:rsidP="00941498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684731" w:rsidRPr="00845ED2" w:rsidRDefault="00684731" w:rsidP="009C5290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01.40.56.8</w:t>
            </w:r>
            <w:r w:rsidR="009C5290"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.57</w:t>
            </w:r>
          </w:p>
        </w:tc>
      </w:tr>
      <w:tr w:rsidR="00684731" w:rsidRPr="00845ED2" w:rsidTr="003E4125"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Adjoints techniques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684731" w:rsidRPr="00845ED2" w:rsidTr="002A141D">
        <w:trPr>
          <w:trHeight w:val="454"/>
        </w:trPr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731" w:rsidRPr="00845ED2" w:rsidRDefault="00684731" w:rsidP="0068473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845ED2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Techniciens de physiothérapie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4731" w:rsidRPr="00845ED2" w:rsidRDefault="00684731" w:rsidP="0068473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</w:tbl>
    <w:p w:rsidR="00B70938" w:rsidRPr="00845ED2" w:rsidRDefault="00B70938">
      <w:pPr>
        <w:rPr>
          <w:rFonts w:ascii="Arial" w:hAnsi="Arial" w:cs="Arial"/>
          <w:sz w:val="20"/>
          <w:szCs w:val="20"/>
        </w:rPr>
      </w:pPr>
    </w:p>
    <w:sectPr w:rsidR="00B70938" w:rsidRPr="00845ED2" w:rsidSect="0007798D">
      <w:headerReference w:type="default" r:id="rId26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87" w:rsidRDefault="00D76787" w:rsidP="00C50512">
      <w:pPr>
        <w:spacing w:after="0" w:line="240" w:lineRule="auto"/>
      </w:pPr>
      <w:r>
        <w:separator/>
      </w:r>
    </w:p>
  </w:endnote>
  <w:endnote w:type="continuationSeparator" w:id="0">
    <w:p w:rsidR="00D76787" w:rsidRDefault="00D76787" w:rsidP="00C5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87" w:rsidRDefault="00D76787" w:rsidP="00C50512">
      <w:pPr>
        <w:spacing w:after="0" w:line="240" w:lineRule="auto"/>
      </w:pPr>
      <w:r>
        <w:separator/>
      </w:r>
    </w:p>
  </w:footnote>
  <w:footnote w:type="continuationSeparator" w:id="0">
    <w:p w:rsidR="00D76787" w:rsidRDefault="00D76787" w:rsidP="00C5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87" w:rsidRDefault="00D76787" w:rsidP="00D76787">
    <w:pPr>
      <w:spacing w:after="0" w:line="240" w:lineRule="auto"/>
      <w:jc w:val="center"/>
    </w:pPr>
    <w:r w:rsidRPr="00007991">
      <w:rPr>
        <w:rFonts w:ascii="Arial" w:eastAsia="Times New Roman" w:hAnsi="Arial" w:cs="Arial"/>
        <w:b/>
        <w:bCs/>
        <w:sz w:val="24"/>
        <w:szCs w:val="24"/>
        <w:lang w:eastAsia="fr-FR"/>
      </w:rPr>
      <w:t>A</w:t>
    </w:r>
    <w:r w:rsidR="009F5300">
      <w:rPr>
        <w:rFonts w:ascii="Arial" w:eastAsia="Times New Roman" w:hAnsi="Arial" w:cs="Arial"/>
        <w:b/>
        <w:bCs/>
        <w:sz w:val="24"/>
        <w:szCs w:val="24"/>
        <w:lang w:eastAsia="fr-FR"/>
      </w:rPr>
      <w:t>NNEXE</w:t>
    </w:r>
    <w:r w:rsidRPr="00007991">
      <w:rPr>
        <w:rFonts w:ascii="Arial" w:eastAsia="Times New Roman" w:hAnsi="Arial" w:cs="Arial"/>
        <w:b/>
        <w:bCs/>
        <w:sz w:val="24"/>
        <w:szCs w:val="24"/>
        <w:lang w:eastAsia="fr-FR"/>
      </w:rPr>
      <w:t xml:space="preserve"> 1</w:t>
    </w:r>
    <w:r w:rsidR="00512F33">
      <w:rPr>
        <w:rFonts w:ascii="Arial" w:eastAsia="Times New Roman" w:hAnsi="Arial" w:cs="Arial"/>
        <w:b/>
        <w:bCs/>
        <w:sz w:val="24"/>
        <w:szCs w:val="24"/>
        <w:lang w:eastAsia="fr-FR"/>
      </w:rPr>
      <w:t>2</w:t>
    </w:r>
    <w:r w:rsidRPr="00007991">
      <w:rPr>
        <w:rFonts w:ascii="Arial" w:eastAsia="Times New Roman" w:hAnsi="Arial" w:cs="Arial"/>
        <w:b/>
        <w:bCs/>
        <w:sz w:val="24"/>
        <w:szCs w:val="24"/>
        <w:lang w:eastAsia="fr-FR"/>
      </w:rPr>
      <w:t> : Liste des correspondants de la DRH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43A64"/>
    <w:multiLevelType w:val="hybridMultilevel"/>
    <w:tmpl w:val="3F0E784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731"/>
    <w:rsid w:val="00007991"/>
    <w:rsid w:val="0006141A"/>
    <w:rsid w:val="0007798D"/>
    <w:rsid w:val="0009518A"/>
    <w:rsid w:val="000C1E18"/>
    <w:rsid w:val="000C699D"/>
    <w:rsid w:val="00136A74"/>
    <w:rsid w:val="00141A1F"/>
    <w:rsid w:val="00152229"/>
    <w:rsid w:val="001D4F2F"/>
    <w:rsid w:val="00264E41"/>
    <w:rsid w:val="002A141D"/>
    <w:rsid w:val="002A7378"/>
    <w:rsid w:val="002D2C36"/>
    <w:rsid w:val="0031561E"/>
    <w:rsid w:val="00386F79"/>
    <w:rsid w:val="003C67E0"/>
    <w:rsid w:val="003E4125"/>
    <w:rsid w:val="003F5719"/>
    <w:rsid w:val="00444CA7"/>
    <w:rsid w:val="00466815"/>
    <w:rsid w:val="004928C4"/>
    <w:rsid w:val="0050390A"/>
    <w:rsid w:val="00504FB5"/>
    <w:rsid w:val="00512EC0"/>
    <w:rsid w:val="00512F33"/>
    <w:rsid w:val="00525D31"/>
    <w:rsid w:val="005921D0"/>
    <w:rsid w:val="00606312"/>
    <w:rsid w:val="006137B6"/>
    <w:rsid w:val="00615D59"/>
    <w:rsid w:val="00684731"/>
    <w:rsid w:val="00684EBF"/>
    <w:rsid w:val="0069711B"/>
    <w:rsid w:val="00720CB9"/>
    <w:rsid w:val="007276B9"/>
    <w:rsid w:val="007B551A"/>
    <w:rsid w:val="007E65FD"/>
    <w:rsid w:val="00845ED2"/>
    <w:rsid w:val="00881D51"/>
    <w:rsid w:val="00887979"/>
    <w:rsid w:val="008A1CA0"/>
    <w:rsid w:val="008D4F90"/>
    <w:rsid w:val="009152AC"/>
    <w:rsid w:val="00916B20"/>
    <w:rsid w:val="00941498"/>
    <w:rsid w:val="009A6DA7"/>
    <w:rsid w:val="009C5290"/>
    <w:rsid w:val="009D4269"/>
    <w:rsid w:val="009F5300"/>
    <w:rsid w:val="00A41801"/>
    <w:rsid w:val="00AC6DFC"/>
    <w:rsid w:val="00AF2B01"/>
    <w:rsid w:val="00B275E9"/>
    <w:rsid w:val="00B531A4"/>
    <w:rsid w:val="00B70938"/>
    <w:rsid w:val="00B71FAA"/>
    <w:rsid w:val="00B81E84"/>
    <w:rsid w:val="00BD2C92"/>
    <w:rsid w:val="00BE5C40"/>
    <w:rsid w:val="00C50512"/>
    <w:rsid w:val="00C60B85"/>
    <w:rsid w:val="00C91AE9"/>
    <w:rsid w:val="00C92459"/>
    <w:rsid w:val="00D76787"/>
    <w:rsid w:val="00DB654C"/>
    <w:rsid w:val="00DE6AD1"/>
    <w:rsid w:val="00E25742"/>
    <w:rsid w:val="00E90D22"/>
    <w:rsid w:val="00EB23A7"/>
    <w:rsid w:val="00F33ACA"/>
    <w:rsid w:val="00F45991"/>
    <w:rsid w:val="00FA34F5"/>
    <w:rsid w:val="00FC4BF0"/>
    <w:rsid w:val="00FD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9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847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60B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5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50512"/>
  </w:style>
  <w:style w:type="paragraph" w:styleId="Pieddepage">
    <w:name w:val="footer"/>
    <w:basedOn w:val="Normal"/>
    <w:link w:val="PieddepageCar"/>
    <w:uiPriority w:val="99"/>
    <w:semiHidden/>
    <w:unhideWhenUsed/>
    <w:rsid w:val="00C50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50512"/>
  </w:style>
  <w:style w:type="character" w:styleId="Marquedecommentaire">
    <w:name w:val="annotation reference"/>
    <w:basedOn w:val="Policepardfaut"/>
    <w:uiPriority w:val="99"/>
    <w:semiHidden/>
    <w:unhideWhenUsed/>
    <w:rsid w:val="000C69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C69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C69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C69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C699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H-ESD@sg.social.gouv.fr" TargetMode="External"/><Relationship Id="rId13" Type="http://schemas.openxmlformats.org/officeDocument/2006/relationships/hyperlink" Target="mailto:catherine.tartary@sg.social.gouv.fr" TargetMode="External"/><Relationship Id="rId18" Type="http://schemas.openxmlformats.org/officeDocument/2006/relationships/hyperlink" Target="mailto:carole.begarin@sg.social.gouv.fr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mailto:maryse.narme@sg.social.gouv.fr" TargetMode="External"/><Relationship Id="rId7" Type="http://schemas.openxmlformats.org/officeDocument/2006/relationships/hyperlink" Target="mailto:guillaume.baudry@sg.social.gouv.fr" TargetMode="External"/><Relationship Id="rId12" Type="http://schemas.openxmlformats.org/officeDocument/2006/relationships/hyperlink" Target="mailto:julien.taveau@sg.social.gouv.fr" TargetMode="External"/><Relationship Id="rId17" Type="http://schemas.openxmlformats.org/officeDocument/2006/relationships/hyperlink" Target="mailto:francoise.parchantour@sg.social.gouv.fr" TargetMode="External"/><Relationship Id="rId25" Type="http://schemas.openxmlformats.org/officeDocument/2006/relationships/hyperlink" Target="mailto:cedric.pemba-marine@sg.social.gouv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uzy.bonus@sg.social.gouv.fr" TargetMode="External"/><Relationship Id="rId20" Type="http://schemas.openxmlformats.org/officeDocument/2006/relationships/hyperlink" Target="mailto:nicolas.gomez@sg.social.gouv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ylvie.grangeau@sg.social.gouv.fr" TargetMode="External"/><Relationship Id="rId24" Type="http://schemas.openxmlformats.org/officeDocument/2006/relationships/hyperlink" Target="mailto:isabelle.deleury@sg.social.gouv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elly.vedrine@sg.social.gouv.fr" TargetMode="External"/><Relationship Id="rId23" Type="http://schemas.openxmlformats.org/officeDocument/2006/relationships/hyperlink" Target="mailto:laurette.pegoraro@sg.social.gouv.fr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tephanie.fouche@sg.social.gouv.fr" TargetMode="External"/><Relationship Id="rId19" Type="http://schemas.openxmlformats.org/officeDocument/2006/relationships/hyperlink" Target="mailto:chris.adrien@sg.social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DS@sg.social.gouv.fr" TargetMode="External"/><Relationship Id="rId14" Type="http://schemas.openxmlformats.org/officeDocument/2006/relationships/hyperlink" Target="mailto:marion.strasman@sg.social.gouv.fr" TargetMode="External"/><Relationship Id="rId22" Type="http://schemas.openxmlformats.org/officeDocument/2006/relationships/hyperlink" Target="mailto:francoise.feve@sg.social.gouv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614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sociaux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guillaume.baudry</dc:creator>
  <cp:keywords/>
  <dc:description/>
  <cp:lastModifiedBy>guillaume.baudry</cp:lastModifiedBy>
  <cp:revision>55</cp:revision>
  <cp:lastPrinted>2016-06-08T14:43:00Z</cp:lastPrinted>
  <dcterms:created xsi:type="dcterms:W3CDTF">2016-02-26T13:10:00Z</dcterms:created>
  <dcterms:modified xsi:type="dcterms:W3CDTF">2016-09-21T06:24:00Z</dcterms:modified>
</cp:coreProperties>
</file>